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rsidR="009604CB" w:rsidRDefault="005F7458" w:rsidP="009604CB">
      <w:pPr>
        <w:spacing w:after="0" w:line="240" w:lineRule="auto"/>
        <w:ind w:left="3600" w:right="-20" w:firstLine="720"/>
        <w:rPr>
          <w:rFonts w:eastAsia="Calibri" w:cs="Calibri"/>
          <w:b/>
          <w:bCs/>
          <w:sz w:val="20"/>
          <w:szCs w:val="20"/>
        </w:rPr>
      </w:pPr>
      <w:r>
        <w:rPr>
          <w:rFonts w:eastAsia="Calibri" w:cs="Calibri"/>
          <w:b/>
          <w:bCs/>
          <w:sz w:val="20"/>
          <w:szCs w:val="20"/>
        </w:rPr>
        <w:t>September 24</w:t>
      </w:r>
      <w:r w:rsidR="00882015" w:rsidRPr="00D95373">
        <w:rPr>
          <w:rFonts w:eastAsia="Calibri" w:cs="Calibri"/>
          <w:b/>
          <w:bCs/>
          <w:sz w:val="20"/>
          <w:szCs w:val="20"/>
        </w:rPr>
        <w:t>, 2013</w:t>
      </w:r>
    </w:p>
    <w:p w:rsidR="009604CB" w:rsidRPr="00D95373" w:rsidRDefault="00A12913"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387350</wp:posOffset>
                </wp:positionH>
                <wp:positionV relativeFrom="paragraph">
                  <wp:posOffset>148590</wp:posOffset>
                </wp:positionV>
                <wp:extent cx="3638550" cy="93345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933450"/>
                        </a:xfrm>
                        <a:prstGeom prst="rect">
                          <a:avLst/>
                        </a:prstGeom>
                        <a:solidFill>
                          <a:srgbClr val="FFFFFF"/>
                        </a:solidFill>
                        <a:ln w="9525">
                          <a:solidFill>
                            <a:srgbClr val="000000"/>
                          </a:solidFill>
                          <a:miter lim="800000"/>
                          <a:headEnd/>
                          <a:tailEnd/>
                        </a:ln>
                      </wps:spPr>
                      <wps:txbx>
                        <w:txbxContent>
                          <w:p w:rsidR="006E1ECC" w:rsidRPr="005F7458" w:rsidRDefault="006E1ECC" w:rsidP="009604CB">
                            <w:pPr>
                              <w:rPr>
                                <w:rFonts w:ascii="Comic Sans MS" w:hAnsi="Comic Sans MS"/>
                                <w:sz w:val="20"/>
                                <w:szCs w:val="20"/>
                              </w:rPr>
                            </w:pPr>
                            <w:r>
                              <w:rPr>
                                <w:rFonts w:ascii="Comic Sans MS" w:hAnsi="Comic Sans MS"/>
                                <w:sz w:val="20"/>
                                <w:szCs w:val="20"/>
                              </w:rPr>
                              <w:t xml:space="preserve">“The process of creating a professional learning community is inherently dynamic and inefficient, and those who think they can reduce it to a recipe for </w:t>
                            </w:r>
                            <w:proofErr w:type="gramStart"/>
                            <w:r>
                              <w:rPr>
                                <w:rFonts w:ascii="Comic Sans MS" w:hAnsi="Comic Sans MS"/>
                                <w:sz w:val="20"/>
                                <w:szCs w:val="20"/>
                              </w:rPr>
                              <w:t>success are</w:t>
                            </w:r>
                            <w:proofErr w:type="gramEnd"/>
                            <w:r>
                              <w:rPr>
                                <w:rFonts w:ascii="Comic Sans MS" w:hAnsi="Comic Sans MS"/>
                                <w:sz w:val="20"/>
                                <w:szCs w:val="20"/>
                              </w:rPr>
                              <w:t xml:space="preserve"> bound to be frustrated.”  </w:t>
                            </w:r>
                            <w:proofErr w:type="spellStart"/>
                            <w:r>
                              <w:rPr>
                                <w:rFonts w:ascii="Comic Sans MS" w:hAnsi="Comic Sans MS"/>
                                <w:sz w:val="20"/>
                                <w:szCs w:val="20"/>
                              </w:rPr>
                              <w:t>DuFour</w:t>
                            </w:r>
                            <w:proofErr w:type="spellEnd"/>
                            <w:r>
                              <w:rPr>
                                <w:rFonts w:ascii="Comic Sans MS" w:hAnsi="Comic Sans MS"/>
                                <w:sz w:val="20"/>
                                <w:szCs w:val="20"/>
                              </w:rPr>
                              <w:t xml:space="preserve"> &amp; </w:t>
                            </w:r>
                            <w:proofErr w:type="spellStart"/>
                            <w:r>
                              <w:rPr>
                                <w:rFonts w:ascii="Comic Sans MS" w:hAnsi="Comic Sans MS"/>
                                <w:sz w:val="20"/>
                                <w:szCs w:val="20"/>
                              </w:rPr>
                              <w:t>Eaker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5pt;margin-top:11.7pt;width:286.5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">
                <v:textbox>
                  <w:txbxContent>
                    <w:p w:rsidR="006E1ECC" w:rsidRPr="005F7458" w:rsidRDefault="006E1ECC" w:rsidP="009604CB">
                      <w:pPr>
                        <w:rPr>
                          <w:rFonts w:ascii="Comic Sans MS" w:hAnsi="Comic Sans MS"/>
                          <w:sz w:val="20"/>
                          <w:szCs w:val="20"/>
                        </w:rPr>
                      </w:pPr>
                      <w:r>
                        <w:rPr>
                          <w:rFonts w:ascii="Comic Sans MS" w:hAnsi="Comic Sans MS"/>
                          <w:sz w:val="20"/>
                          <w:szCs w:val="20"/>
                        </w:rPr>
                        <w:t xml:space="preserve">“The process of creating a professional learning community is inherently dynamic and inefficient, and those who think they can reduce it to a recipe for </w:t>
                      </w:r>
                      <w:proofErr w:type="gramStart"/>
                      <w:r>
                        <w:rPr>
                          <w:rFonts w:ascii="Comic Sans MS" w:hAnsi="Comic Sans MS"/>
                          <w:sz w:val="20"/>
                          <w:szCs w:val="20"/>
                        </w:rPr>
                        <w:t>success are</w:t>
                      </w:r>
                      <w:proofErr w:type="gramEnd"/>
                      <w:r>
                        <w:rPr>
                          <w:rFonts w:ascii="Comic Sans MS" w:hAnsi="Comic Sans MS"/>
                          <w:sz w:val="20"/>
                          <w:szCs w:val="20"/>
                        </w:rPr>
                        <w:t xml:space="preserve"> bound to be frustrated.”  </w:t>
                      </w:r>
                      <w:proofErr w:type="spellStart"/>
                      <w:r>
                        <w:rPr>
                          <w:rFonts w:ascii="Comic Sans MS" w:hAnsi="Comic Sans MS"/>
                          <w:sz w:val="20"/>
                          <w:szCs w:val="20"/>
                        </w:rPr>
                        <w:t>DuFour</w:t>
                      </w:r>
                      <w:proofErr w:type="spellEnd"/>
                      <w:r>
                        <w:rPr>
                          <w:rFonts w:ascii="Comic Sans MS" w:hAnsi="Comic Sans MS"/>
                          <w:sz w:val="20"/>
                          <w:szCs w:val="20"/>
                        </w:rPr>
                        <w:t xml:space="preserve"> &amp; </w:t>
                      </w:r>
                      <w:proofErr w:type="spellStart"/>
                      <w:r>
                        <w:rPr>
                          <w:rFonts w:ascii="Comic Sans MS" w:hAnsi="Comic Sans MS"/>
                          <w:sz w:val="20"/>
                          <w:szCs w:val="20"/>
                        </w:rPr>
                        <w:t>Eaker</w:t>
                      </w:r>
                      <w:proofErr w:type="spellEnd"/>
                    </w:p>
                  </w:txbxContent>
                </v:textbox>
              </v:shape>
            </w:pict>
          </mc:Fallback>
        </mc:AlternateConten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300579" w:rsidRPr="00775DBD" w:rsidRDefault="00891827" w:rsidP="0091042F">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5F7458">
        <w:rPr>
          <w:rFonts w:eastAsia="Comic Sans MS" w:cs="Comic Sans MS"/>
          <w:b/>
          <w:bCs/>
          <w:color w:val="FF0000"/>
          <w:spacing w:val="-2"/>
          <w:sz w:val="28"/>
          <w:szCs w:val="28"/>
        </w:rPr>
        <w:t>September 24</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rsidR="00141870" w:rsidRPr="00775DBD" w:rsidRDefault="005F7458"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articulate the moral pur</w:t>
      </w:r>
      <w:r w:rsidR="009E391B">
        <w:rPr>
          <w:rFonts w:eastAsia="Comic Sans MS" w:cs="Comic Sans MS"/>
          <w:bCs/>
        </w:rPr>
        <w:t>pose of MCPS</w:t>
      </w:r>
      <w:r w:rsidR="008A0C59" w:rsidRPr="00775DBD">
        <w:rPr>
          <w:rFonts w:eastAsia="Comic Sans MS" w:cs="Comic Sans MS"/>
          <w:bCs/>
        </w:rPr>
        <w:t xml:space="preserve"> </w:t>
      </w:r>
      <w:r w:rsidR="00141870" w:rsidRPr="00775DBD">
        <w:rPr>
          <w:rFonts w:eastAsia="Comic Sans MS" w:cs="Comic Sans MS"/>
          <w:bCs/>
        </w:rPr>
        <w:t xml:space="preserve"> </w:t>
      </w:r>
    </w:p>
    <w:p w:rsidR="0091042F" w:rsidRPr="00775DBD" w:rsidRDefault="00F6332E"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develop collective commitments to guide the work of the K-12 Leadership PLC </w:t>
      </w:r>
    </w:p>
    <w:p w:rsidR="00153309" w:rsidRPr="00F6332E" w:rsidRDefault="00BC102F"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determine</w:t>
      </w:r>
      <w:r w:rsidR="00F6332E">
        <w:rPr>
          <w:rFonts w:eastAsia="Comic Sans MS" w:cs="Comic Sans MS"/>
          <w:bCs/>
        </w:rPr>
        <w:t xml:space="preserve"> “power standards”</w:t>
      </w:r>
      <w:r>
        <w:rPr>
          <w:rFonts w:eastAsia="Comic Sans MS" w:cs="Comic Sans MS"/>
          <w:bCs/>
        </w:rPr>
        <w:t xml:space="preserve"> in the math curriculum</w:t>
      </w:r>
      <w:r w:rsidR="00F6332E">
        <w:rPr>
          <w:rFonts w:eastAsia="Comic Sans MS" w:cs="Comic Sans MS"/>
          <w:bCs/>
        </w:rPr>
        <w:t xml:space="preserve"> fo</w:t>
      </w:r>
      <w:r>
        <w:rPr>
          <w:rFonts w:eastAsia="Comic Sans MS" w:cs="Comic Sans MS"/>
          <w:bCs/>
        </w:rPr>
        <w:t xml:space="preserve">r a specific grade level </w:t>
      </w:r>
    </w:p>
    <w:p w:rsidR="00882015" w:rsidRPr="00F6332E" w:rsidRDefault="009604CB" w:rsidP="00F6332E">
      <w:pPr>
        <w:pStyle w:val="ListParagraph"/>
        <w:numPr>
          <w:ilvl w:val="0"/>
          <w:numId w:val="20"/>
        </w:numPr>
        <w:spacing w:after="0" w:line="240" w:lineRule="auto"/>
        <w:ind w:right="-20"/>
        <w:rPr>
          <w:rFonts w:eastAsia="Comic Sans MS" w:cs="Comic Sans MS"/>
          <w:b/>
          <w:bCs/>
        </w:rPr>
      </w:pPr>
      <w:r w:rsidRPr="00F6332E">
        <w:rPr>
          <w:rFonts w:eastAsia="Calibri" w:cs="Calibri"/>
          <w:spacing w:val="-2"/>
          <w:position w:val="1"/>
        </w:rPr>
        <w:t xml:space="preserve">I can identify and prepare </w:t>
      </w:r>
      <w:r w:rsidR="00F6332E">
        <w:rPr>
          <w:rFonts w:eastAsia="Calibri" w:cs="Calibri"/>
          <w:spacing w:val="-2"/>
          <w:position w:val="1"/>
        </w:rPr>
        <w:t>the second</w:t>
      </w:r>
      <w:r w:rsidR="0091042F" w:rsidRPr="00F6332E">
        <w:rPr>
          <w:rFonts w:eastAsia="Calibri" w:cs="Calibri"/>
          <w:spacing w:val="-2"/>
          <w:position w:val="1"/>
        </w:rPr>
        <w:t xml:space="preserve"> </w:t>
      </w:r>
      <w:r w:rsidRPr="00F6332E">
        <w:rPr>
          <w:rFonts w:eastAsia="Calibri" w:cs="Calibri"/>
          <w:spacing w:val="-2"/>
          <w:position w:val="1"/>
        </w:rPr>
        <w:t xml:space="preserve">K-12 leadership </w:t>
      </w:r>
      <w:r w:rsidR="0091042F" w:rsidRPr="00F6332E">
        <w:rPr>
          <w:rFonts w:eastAsia="Calibri" w:cs="Calibri"/>
          <w:spacing w:val="-2"/>
          <w:position w:val="1"/>
        </w:rPr>
        <w:t>team</w:t>
      </w:r>
      <w:r w:rsidRPr="00F6332E">
        <w:rPr>
          <w:rFonts w:eastAsia="Calibri" w:cs="Calibri"/>
          <w:spacing w:val="-2"/>
          <w:position w:val="1"/>
        </w:rPr>
        <w:t xml:space="preserve"> PLC</w:t>
      </w:r>
      <w:r w:rsidR="0091042F" w:rsidRPr="00F6332E">
        <w:rPr>
          <w:rFonts w:eastAsia="Calibri" w:cs="Calibri"/>
          <w:spacing w:val="-2"/>
          <w:position w:val="1"/>
        </w:rPr>
        <w:t xml:space="preserve"> products</w:t>
      </w:r>
      <w:r w:rsidR="008A0C59" w:rsidRPr="00F6332E">
        <w:rPr>
          <w:rFonts w:eastAsia="Calibri" w:cs="Calibri"/>
          <w:spacing w:val="-2"/>
          <w:position w:val="1"/>
        </w:rPr>
        <w:t xml:space="preserve"> and timeline</w:t>
      </w:r>
      <w:r w:rsidR="00751AD7" w:rsidRPr="00F6332E">
        <w:rPr>
          <w:rFonts w:eastAsia="Calibri" w:cs="Calibri"/>
          <w:spacing w:val="-2"/>
          <w:position w:val="1"/>
        </w:rPr>
        <w:t xml:space="preserve"> </w:t>
      </w:r>
    </w:p>
    <w:p w:rsidR="00C70124" w:rsidRPr="00604EA1" w:rsidRDefault="00C70124" w:rsidP="00C70124">
      <w:pPr>
        <w:spacing w:after="0" w:line="240" w:lineRule="auto"/>
        <w:ind w:right="-14"/>
        <w:rPr>
          <w:rFonts w:eastAsia="Comic Sans MS" w:cs="Comic Sans MS"/>
          <w:sz w:val="20"/>
        </w:rPr>
      </w:pP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5C73B9" w:rsidRPr="00775DBD" w:rsidRDefault="00D64360" w:rsidP="00153309">
      <w:pPr>
        <w:pStyle w:val="ListParagraph"/>
        <w:numPr>
          <w:ilvl w:val="0"/>
          <w:numId w:val="3"/>
        </w:numPr>
        <w:spacing w:after="0" w:line="240" w:lineRule="auto"/>
        <w:ind w:left="835" w:right="-14"/>
        <w:rPr>
          <w:rFonts w:eastAsia="Comic Sans MS" w:cs="Comic Sans MS"/>
        </w:rPr>
      </w:pPr>
      <w:r>
        <w:rPr>
          <w:rFonts w:eastAsia="Comic Sans MS" w:cs="Comic Sans MS"/>
        </w:rPr>
        <w:t xml:space="preserve">Video, </w:t>
      </w:r>
      <w:hyperlink r:id="rId8" w:history="1">
        <w:r w:rsidRPr="00D64360">
          <w:rPr>
            <w:rStyle w:val="Hyperlink"/>
            <w:rFonts w:eastAsia="Comic Sans MS" w:cs="Comic Sans MS"/>
          </w:rPr>
          <w:t>The Power of Team: Inspired b</w:t>
        </w:r>
        <w:r w:rsidRPr="00D64360">
          <w:rPr>
            <w:rStyle w:val="Hyperlink"/>
            <w:rFonts w:eastAsia="Comic Sans MS" w:cs="Comic Sans MS"/>
          </w:rPr>
          <w:t>y</w:t>
        </w:r>
        <w:r w:rsidRPr="00D64360">
          <w:rPr>
            <w:rStyle w:val="Hyperlink"/>
            <w:rFonts w:eastAsia="Comic Sans MS" w:cs="Comic Sans MS"/>
          </w:rPr>
          <w:t xml:space="preserve"> the Blu</w:t>
        </w:r>
        <w:r w:rsidRPr="00D64360">
          <w:rPr>
            <w:rStyle w:val="Hyperlink"/>
            <w:rFonts w:eastAsia="Comic Sans MS" w:cs="Comic Sans MS"/>
          </w:rPr>
          <w:t>e</w:t>
        </w:r>
        <w:r w:rsidRPr="00D64360">
          <w:rPr>
            <w:rStyle w:val="Hyperlink"/>
            <w:rFonts w:eastAsia="Comic Sans MS" w:cs="Comic Sans MS"/>
          </w:rPr>
          <w:t xml:space="preserve"> Angels</w:t>
        </w:r>
      </w:hyperlink>
    </w:p>
    <w:p w:rsidR="003101D8" w:rsidRDefault="00E01D09" w:rsidP="003101D8">
      <w:pPr>
        <w:pStyle w:val="NormalWeb"/>
        <w:spacing w:before="0" w:beforeAutospacing="0" w:after="0" w:afterAutospacing="0"/>
        <w:rPr>
          <w:b/>
          <w:bCs/>
        </w:rPr>
      </w:pPr>
      <w:r w:rsidRPr="00775DBD">
        <w:rPr>
          <w:rFonts w:eastAsia="Comic Sans MS" w:cs="Comic Sans MS"/>
        </w:rPr>
        <w:t>Handouts</w:t>
      </w:r>
      <w:r w:rsidR="003101D8">
        <w:rPr>
          <w:rFonts w:eastAsia="Comic Sans MS" w:cs="Comic Sans MS"/>
        </w:rPr>
        <w:t xml:space="preserve">: </w:t>
      </w:r>
      <w:r w:rsidR="003101D8">
        <w:rPr>
          <w:b/>
          <w:bCs/>
        </w:rPr>
        <w:t xml:space="preserve">   </w:t>
      </w:r>
    </w:p>
    <w:p w:rsidR="003101D8" w:rsidRDefault="003101D8" w:rsidP="003101D8">
      <w:pPr>
        <w:pStyle w:val="NormalWeb"/>
        <w:numPr>
          <w:ilvl w:val="0"/>
          <w:numId w:val="3"/>
        </w:numPr>
        <w:spacing w:before="0" w:beforeAutospacing="0" w:after="0" w:afterAutospacing="0"/>
      </w:pPr>
      <w:r>
        <w:t>Sample norms</w:t>
      </w:r>
    </w:p>
    <w:p w:rsidR="003101D8" w:rsidRPr="003101D8" w:rsidRDefault="003101D8" w:rsidP="003101D8">
      <w:pPr>
        <w:pStyle w:val="NormalWeb"/>
        <w:numPr>
          <w:ilvl w:val="0"/>
          <w:numId w:val="3"/>
        </w:numPr>
        <w:spacing w:before="0" w:beforeAutospacing="0" w:after="0" w:afterAutospacing="0"/>
      </w:pPr>
      <w:r>
        <w:t xml:space="preserve">PLC Deliverables (full cycle with </w:t>
      </w:r>
      <w:proofErr w:type="spellStart"/>
      <w:r>
        <w:t>DuFours</w:t>
      </w:r>
      <w:proofErr w:type="spellEnd"/>
      <w:r>
        <w:t xml:space="preserve">' recommended timeline) </w:t>
      </w:r>
    </w:p>
    <w:p w:rsidR="003101D8" w:rsidRDefault="003101D8" w:rsidP="003101D8">
      <w:pPr>
        <w:pStyle w:val="NormalWeb"/>
        <w:numPr>
          <w:ilvl w:val="0"/>
          <w:numId w:val="3"/>
        </w:numPr>
        <w:spacing w:before="0" w:beforeAutospacing="0" w:after="0" w:afterAutospacing="0"/>
      </w:pPr>
      <w:r>
        <w:t>SMART Goal template</w:t>
      </w:r>
    </w:p>
    <w:p w:rsidR="003101D8" w:rsidRDefault="003101D8" w:rsidP="003101D8">
      <w:pPr>
        <w:pStyle w:val="NormalWeb"/>
        <w:numPr>
          <w:ilvl w:val="0"/>
          <w:numId w:val="3"/>
        </w:numPr>
        <w:spacing w:before="0" w:beforeAutospacing="0" w:after="0" w:afterAutospacing="0"/>
      </w:pPr>
      <w:r>
        <w:t xml:space="preserve">PLC Glossary of Key Terms </w:t>
      </w:r>
    </w:p>
    <w:p w:rsidR="003101D8" w:rsidRDefault="003101D8" w:rsidP="003101D8">
      <w:pPr>
        <w:pStyle w:val="NormalWeb"/>
        <w:numPr>
          <w:ilvl w:val="0"/>
          <w:numId w:val="3"/>
        </w:numPr>
        <w:spacing w:before="0" w:beforeAutospacing="0" w:after="0" w:afterAutospacing="0"/>
      </w:pPr>
      <w:r>
        <w:t xml:space="preserve">MCPS K-12 CCSS Mathematics Curriculum </w:t>
      </w:r>
    </w:p>
    <w:p w:rsidR="003101D8" w:rsidRDefault="003101D8" w:rsidP="00FD1612">
      <w:pPr>
        <w:pStyle w:val="NormalWeb"/>
        <w:numPr>
          <w:ilvl w:val="1"/>
          <w:numId w:val="3"/>
        </w:numPr>
        <w:spacing w:before="0" w:beforeAutospacing="0" w:after="0" w:afterAutospacing="0"/>
      </w:pPr>
      <w:r>
        <w:t xml:space="preserve">K-5 </w:t>
      </w:r>
    </w:p>
    <w:p w:rsidR="003101D8" w:rsidRDefault="003101D8" w:rsidP="00FD1612">
      <w:pPr>
        <w:pStyle w:val="NormalWeb"/>
        <w:numPr>
          <w:ilvl w:val="1"/>
          <w:numId w:val="3"/>
        </w:numPr>
        <w:spacing w:before="0" w:beforeAutospacing="0" w:after="0" w:afterAutospacing="0"/>
      </w:pPr>
      <w:r>
        <w:t xml:space="preserve">Middle School </w:t>
      </w:r>
    </w:p>
    <w:p w:rsidR="003101D8" w:rsidRDefault="003101D8" w:rsidP="00FD1612">
      <w:pPr>
        <w:pStyle w:val="NormalWeb"/>
        <w:numPr>
          <w:ilvl w:val="1"/>
          <w:numId w:val="3"/>
        </w:numPr>
        <w:spacing w:before="0" w:beforeAutospacing="0" w:after="0" w:afterAutospacing="0"/>
      </w:pPr>
      <w:r>
        <w:t xml:space="preserve">High School Algebra I </w:t>
      </w:r>
    </w:p>
    <w:p w:rsidR="003101D8" w:rsidRDefault="003101D8" w:rsidP="003101D8">
      <w:pPr>
        <w:pStyle w:val="NormalWeb"/>
        <w:numPr>
          <w:ilvl w:val="0"/>
          <w:numId w:val="3"/>
        </w:numPr>
        <w:spacing w:before="0" w:beforeAutospacing="0" w:after="0" w:afterAutospacing="0"/>
      </w:pPr>
      <w:r>
        <w:rPr>
          <w:i/>
          <w:iCs/>
        </w:rPr>
        <w:t>Finding Common Ground in Education Reform</w:t>
      </w:r>
      <w:r>
        <w:t xml:space="preserve">: Professional Learning Community Advocates, a presentation of research </w:t>
      </w:r>
    </w:p>
    <w:p w:rsidR="00127510" w:rsidRPr="00604EA1" w:rsidRDefault="00127510" w:rsidP="00127510">
      <w:pPr>
        <w:spacing w:after="0" w:line="240" w:lineRule="auto"/>
        <w:ind w:right="-14"/>
        <w:rPr>
          <w:rFonts w:eastAsia="Comic Sans MS" w:cs="Comic Sans MS"/>
          <w:sz w:val="20"/>
        </w:rPr>
      </w:pPr>
    </w:p>
    <w:p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Pr="00F6332E">
        <w:rPr>
          <w:rFonts w:eastAsia="Comic Sans MS" w:cs="Comic Sans MS"/>
          <w:b/>
          <w:color w:val="FF0000"/>
          <w:sz w:val="28"/>
          <w:szCs w:val="28"/>
        </w:rPr>
        <w:t>September 24</w:t>
      </w:r>
      <w:r w:rsidR="00891827" w:rsidRPr="00A6040D">
        <w:rPr>
          <w:rFonts w:eastAsia="Comic Sans MS" w:cs="Comic Sans MS"/>
          <w:b/>
          <w:sz w:val="28"/>
          <w:szCs w:val="28"/>
        </w:rPr>
        <w:t xml:space="preserve"> meeting</w:t>
      </w:r>
      <w:r w:rsidR="00891827"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r w:rsidRPr="00775DBD">
        <w:rPr>
          <w:rFonts w:eastAsia="Comic Sans MS" w:cs="Comic Sans MS"/>
        </w:rPr>
        <w:t>/Welcome</w:t>
      </w:r>
    </w:p>
    <w:p w:rsidR="00153309" w:rsidRPr="00775DBD"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Mark:  Facilitator/Time keeper</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91042F" w:rsidRPr="00775DBD">
        <w:rPr>
          <w:rFonts w:eastAsia="Comic Sans MS" w:cs="Comic Sans MS"/>
        </w:rPr>
        <w:t>Plus Delta</w:t>
      </w:r>
      <w:r w:rsidR="005A6F1E">
        <w:rPr>
          <w:rFonts w:eastAsia="Comic Sans MS" w:cs="Comic Sans MS"/>
        </w:rPr>
        <w:t>/Exit ticket</w:t>
      </w:r>
      <w:r w:rsidRPr="00775DBD">
        <w:rPr>
          <w:rFonts w:eastAsia="Comic Sans MS" w:cs="Comic Sans MS"/>
        </w:rPr>
        <w:t xml:space="preserve"> </w:t>
      </w:r>
    </w:p>
    <w:p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p>
    <w:p w:rsidR="00276C39" w:rsidRDefault="00276C39" w:rsidP="00276C39">
      <w:pPr>
        <w:spacing w:after="0" w:line="240" w:lineRule="auto"/>
        <w:ind w:right="-20"/>
        <w:rPr>
          <w:rFonts w:eastAsia="Comic Sans MS" w:cs="Comic Sans MS"/>
        </w:rPr>
      </w:pPr>
    </w:p>
    <w:p w:rsidR="009E391B" w:rsidRDefault="00276C39" w:rsidP="00276C39">
      <w:pPr>
        <w:spacing w:after="0" w:line="240" w:lineRule="auto"/>
        <w:ind w:right="-20"/>
        <w:rPr>
          <w:rFonts w:eastAsia="Comic Sans MS" w:cs="Comic Sans MS"/>
          <w:b/>
        </w:rPr>
      </w:pPr>
      <w:r>
        <w:rPr>
          <w:rFonts w:eastAsia="Comic Sans MS" w:cs="Comic Sans MS"/>
        </w:rPr>
        <w:t xml:space="preserve">  </w:t>
      </w:r>
      <w:r>
        <w:rPr>
          <w:rFonts w:eastAsia="Comic Sans MS" w:cs="Comic Sans MS"/>
          <w:b/>
        </w:rPr>
        <w:t xml:space="preserve">Vocabulary for the month: </w:t>
      </w:r>
    </w:p>
    <w:p w:rsidR="00276C39" w:rsidRDefault="009E391B" w:rsidP="009E391B">
      <w:pPr>
        <w:pStyle w:val="ListParagraph"/>
        <w:numPr>
          <w:ilvl w:val="0"/>
          <w:numId w:val="31"/>
        </w:numPr>
        <w:spacing w:after="0" w:line="240" w:lineRule="auto"/>
        <w:ind w:right="-20"/>
        <w:rPr>
          <w:rFonts w:eastAsia="Comic Sans MS" w:cs="Comic Sans MS"/>
          <w:b/>
          <w:sz w:val="18"/>
          <w:szCs w:val="18"/>
        </w:rPr>
      </w:pPr>
      <w:r w:rsidRPr="009E391B">
        <w:rPr>
          <w:rFonts w:eastAsia="Comic Sans MS" w:cs="Comic Sans MS"/>
          <w:b/>
          <w:sz w:val="18"/>
          <w:szCs w:val="18"/>
        </w:rPr>
        <w:t>professional learning community (PLC)</w:t>
      </w:r>
    </w:p>
    <w:p w:rsidR="009E391B" w:rsidRDefault="009E391B"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collaboration</w:t>
      </w:r>
    </w:p>
    <w:p w:rsidR="009E391B" w:rsidRDefault="009E391B"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critical questions of collaborative teams</w:t>
      </w:r>
    </w:p>
    <w:p w:rsidR="009E391B" w:rsidRDefault="009E391B"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team</w:t>
      </w:r>
    </w:p>
    <w:p w:rsidR="009E391B" w:rsidRPr="009E391B" w:rsidRDefault="009E391B"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team norms</w:t>
      </w:r>
    </w:p>
    <w:p w:rsidR="00775DBD" w:rsidRDefault="00775DBD" w:rsidP="008D37CD">
      <w:pPr>
        <w:spacing w:after="0" w:line="240" w:lineRule="auto"/>
        <w:ind w:right="-20"/>
        <w:rPr>
          <w:rFonts w:eastAsia="Calibri" w:cs="Calibri"/>
          <w:b/>
          <w:i/>
        </w:rPr>
      </w:pPr>
    </w:p>
    <w:p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130972">
        <w:trPr>
          <w:gridAfter w:val="1"/>
          <w:wAfter w:w="8550" w:type="dxa"/>
          <w:trHeight w:hRule="exact" w:val="1477"/>
        </w:trPr>
        <w:tc>
          <w:tcPr>
            <w:tcW w:w="1516" w:type="dxa"/>
            <w:tcBorders>
              <w:top w:val="single" w:sz="4" w:space="0" w:color="000000"/>
              <w:left w:val="single" w:sz="4" w:space="0" w:color="000000"/>
              <w:bottom w:val="single" w:sz="4" w:space="0" w:color="000000"/>
              <w:right w:val="single" w:sz="4" w:space="0" w:color="000000"/>
            </w:tcBorders>
          </w:tcPr>
          <w:p w:rsidR="00891827" w:rsidRPr="00C51C36" w:rsidRDefault="00C51C36"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1:00-1:10</w:t>
            </w:r>
          </w:p>
        </w:tc>
        <w:tc>
          <w:tcPr>
            <w:tcW w:w="8550" w:type="dxa"/>
            <w:tcBorders>
              <w:top w:val="single" w:sz="4" w:space="0" w:color="000000"/>
              <w:left w:val="single" w:sz="4" w:space="0" w:color="000000"/>
              <w:bottom w:val="single" w:sz="4" w:space="0" w:color="000000"/>
              <w:right w:val="single" w:sz="4" w:space="0" w:color="000000"/>
            </w:tcBorders>
          </w:tcPr>
          <w:p w:rsidR="008541D1" w:rsidRPr="00C51C36"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Pr="00036E0E">
              <w:rPr>
                <w:rFonts w:eastAsia="Calibri" w:cs="Calibri"/>
                <w:spacing w:val="1"/>
                <w:position w:val="1"/>
                <w:sz w:val="24"/>
                <w:szCs w:val="24"/>
              </w:rPr>
              <w:t xml:space="preserve">Beginnings Matter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Heather</w:t>
            </w:r>
            <w:r w:rsidR="008541D1">
              <w:rPr>
                <w:rFonts w:eastAsia="Calibri" w:cs="Calibri"/>
                <w:spacing w:val="1"/>
                <w:position w:val="1"/>
                <w:sz w:val="24"/>
                <w:szCs w:val="24"/>
              </w:rPr>
              <w:t xml:space="preserve">                                                                        </w:t>
            </w:r>
          </w:p>
          <w:p w:rsidR="00036E0E" w:rsidRDefault="00036E0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D313DB" w:rsidRPr="00130972" w:rsidRDefault="00036E0E" w:rsidP="00701DF2">
            <w:pPr>
              <w:tabs>
                <w:tab w:val="left" w:pos="6580"/>
              </w:tabs>
              <w:spacing w:after="0" w:line="240" w:lineRule="auto"/>
              <w:ind w:right="-20"/>
              <w:rPr>
                <w:rFonts w:eastAsia="Calibri" w:cs="Calibri"/>
                <w:i/>
                <w:spacing w:val="1"/>
                <w:position w:val="1"/>
              </w:rPr>
            </w:pPr>
            <w:r>
              <w:rPr>
                <w:rFonts w:eastAsia="Calibri" w:cs="Calibri"/>
                <w:i/>
                <w:spacing w:val="1"/>
                <w:position w:val="1"/>
              </w:rPr>
              <w:t>Intro Whip:  All members stand.  Go around the room with each person introducing himself/herself by name, school, role, and where they went to elementary school (name of school and town).</w:t>
            </w:r>
          </w:p>
          <w:p w:rsidR="00D313DB" w:rsidRDefault="00D313DB"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rsidTr="00130972">
        <w:trPr>
          <w:trHeight w:hRule="exact" w:val="442"/>
        </w:trPr>
        <w:tc>
          <w:tcPr>
            <w:tcW w:w="1516" w:type="dxa"/>
            <w:tcBorders>
              <w:top w:val="single" w:sz="4" w:space="0" w:color="000000"/>
              <w:left w:val="single" w:sz="4" w:space="0" w:color="000000"/>
              <w:bottom w:val="single" w:sz="4" w:space="0" w:color="000000"/>
              <w:right w:val="single" w:sz="4" w:space="0" w:color="000000"/>
            </w:tcBorders>
          </w:tcPr>
          <w:p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Pr>
                <w:rFonts w:eastAsia="Calibri" w:cs="Calibri"/>
                <w:b/>
                <w:bCs/>
                <w:spacing w:val="-1"/>
                <w:position w:val="1"/>
                <w:sz w:val="18"/>
                <w:szCs w:val="18"/>
              </w:rPr>
              <w:t>1:10-1:20</w:t>
            </w:r>
          </w:p>
        </w:tc>
        <w:tc>
          <w:tcPr>
            <w:tcW w:w="8550" w:type="dxa"/>
            <w:tcBorders>
              <w:top w:val="single" w:sz="4" w:space="0" w:color="000000"/>
              <w:left w:val="single" w:sz="4" w:space="0" w:color="000000"/>
              <w:bottom w:val="single" w:sz="4" w:space="0" w:color="000000"/>
              <w:right w:val="single" w:sz="4" w:space="0" w:color="000000"/>
            </w:tcBorders>
          </w:tcPr>
          <w:p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Pr>
                <w:rFonts w:eastAsia="Calibri" w:cs="Calibri"/>
                <w:bCs/>
                <w:spacing w:val="-1"/>
                <w:position w:val="1"/>
                <w:sz w:val="20"/>
                <w:szCs w:val="20"/>
              </w:rPr>
              <w:t>Alex</w:t>
            </w:r>
            <w:r>
              <w:rPr>
                <w:rFonts w:eastAsia="Calibri" w:cs="Calibri"/>
                <w:bCs/>
                <w:spacing w:val="-1"/>
                <w:position w:val="1"/>
                <w:sz w:val="24"/>
                <w:szCs w:val="24"/>
              </w:rPr>
              <w:t xml:space="preserve">                                                                                  </w:t>
            </w:r>
          </w:p>
        </w:tc>
        <w:tc>
          <w:tcPr>
            <w:tcW w:w="8550" w:type="dxa"/>
          </w:tcPr>
          <w:p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C51C36" w:rsidRPr="00C51C36" w:rsidRDefault="00C51C36" w:rsidP="006E1ECC">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 xml:space="preserve">“The challenge facing leaders who seek to </w:t>
            </w:r>
            <w:proofErr w:type="spellStart"/>
            <w:r w:rsidRPr="00C51C36">
              <w:rPr>
                <w:rFonts w:ascii="Comic Sans MS" w:eastAsia="Calibri" w:hAnsi="Comic Sans MS" w:cs="Calibri"/>
                <w:spacing w:val="1"/>
                <w:position w:val="1"/>
                <w:sz w:val="18"/>
                <w:szCs w:val="18"/>
              </w:rPr>
              <w:t>reculture</w:t>
            </w:r>
            <w:proofErr w:type="spellEnd"/>
            <w:r w:rsidRPr="00C51C36">
              <w:rPr>
                <w:rFonts w:ascii="Comic Sans MS" w:eastAsia="Calibri" w:hAnsi="Comic Sans MS" w:cs="Calibri"/>
                <w:spacing w:val="1"/>
                <w:position w:val="1"/>
                <w:sz w:val="18"/>
                <w:szCs w:val="18"/>
              </w:rPr>
              <w:t xml:space="preserv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C51C36" w:rsidRPr="00523C5F" w:rsidTr="00130972">
        <w:trPr>
          <w:gridAfter w:val="1"/>
          <w:wAfter w:w="8550" w:type="dxa"/>
          <w:trHeight w:hRule="exact" w:val="8290"/>
        </w:trPr>
        <w:tc>
          <w:tcPr>
            <w:tcW w:w="1516" w:type="dxa"/>
            <w:tcBorders>
              <w:top w:val="single" w:sz="4" w:space="0" w:color="000000"/>
              <w:left w:val="single" w:sz="4" w:space="0" w:color="000000"/>
              <w:bottom w:val="single" w:sz="4" w:space="0" w:color="000000"/>
              <w:right w:val="single" w:sz="4" w:space="0" w:color="000000"/>
            </w:tcBorders>
          </w:tcPr>
          <w:p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1:20</w:t>
            </w:r>
            <w:r w:rsidR="00C51C36">
              <w:rPr>
                <w:rFonts w:eastAsia="Calibri" w:cs="Calibri"/>
                <w:b/>
                <w:bCs/>
                <w:spacing w:val="-1"/>
                <w:position w:val="1"/>
                <w:sz w:val="18"/>
                <w:szCs w:val="18"/>
              </w:rPr>
              <w:t>-1:</w:t>
            </w:r>
            <w:r>
              <w:rPr>
                <w:rFonts w:eastAsia="Calibri" w:cs="Calibri"/>
                <w:b/>
                <w:bCs/>
                <w:spacing w:val="-1"/>
                <w:position w:val="1"/>
                <w:sz w:val="18"/>
                <w:szCs w:val="18"/>
              </w:rPr>
              <w:t>30</w:t>
            </w:r>
          </w:p>
        </w:tc>
        <w:tc>
          <w:tcPr>
            <w:tcW w:w="8550" w:type="dxa"/>
            <w:tcBorders>
              <w:top w:val="single" w:sz="4" w:space="0" w:color="000000"/>
              <w:left w:val="single" w:sz="4" w:space="0" w:color="000000"/>
              <w:bottom w:val="single" w:sz="4" w:space="0" w:color="000000"/>
              <w:right w:val="single" w:sz="4" w:space="0" w:color="000000"/>
            </w:tcBorders>
          </w:tcPr>
          <w:p w:rsidR="00C51C36" w:rsidRPr="00775DBD" w:rsidRDefault="00C51C36" w:rsidP="008541D1">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036E0E"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w:t>
            </w:r>
            <w:r w:rsidR="00036E0E">
              <w:rPr>
                <w:rFonts w:ascii="Comic Sans MS" w:eastAsia="Calibri" w:hAnsi="Comic Sans MS" w:cs="Calibri"/>
                <w:spacing w:val="1"/>
                <w:position w:val="1"/>
                <w:sz w:val="18"/>
                <w:szCs w:val="18"/>
              </w:rPr>
              <w:t>-</w:t>
            </w:r>
            <w:r w:rsidRPr="00C51C36">
              <w:rPr>
                <w:rFonts w:ascii="Comic Sans MS" w:eastAsia="Calibri" w:hAnsi="Comic Sans MS" w:cs="Calibri"/>
                <w:spacing w:val="1"/>
                <w:position w:val="1"/>
                <w:sz w:val="18"/>
                <w:szCs w:val="18"/>
              </w:rPr>
              <w:t>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w:t>
            </w:r>
            <w:r w:rsidR="00036E0E">
              <w:rPr>
                <w:rFonts w:ascii="Comic Sans MS" w:eastAsia="Calibri" w:hAnsi="Comic Sans MS" w:cs="Calibri"/>
                <w:spacing w:val="1"/>
                <w:position w:val="1"/>
                <w:sz w:val="18"/>
                <w:szCs w:val="18"/>
              </w:rPr>
              <w:t xml:space="preserve">  In fact, the inherent danger is that our mission is so common sense, it risks becoming a cliché.  Rather, the challenge is </w:t>
            </w:r>
            <w:r w:rsidR="00036E0E">
              <w:rPr>
                <w:rFonts w:ascii="Comic Sans MS" w:eastAsia="Calibri" w:hAnsi="Comic Sans MS" w:cs="Calibri"/>
                <w:i/>
                <w:spacing w:val="1"/>
                <w:position w:val="1"/>
                <w:sz w:val="18"/>
                <w:szCs w:val="18"/>
              </w:rPr>
              <w:t xml:space="preserve">how to articulate this moral purpose in such a way that it will cause everyone to question and align his or her existing attitudes, commitments, and behaviors.  </w:t>
            </w:r>
            <w:r w:rsidR="00036E0E">
              <w:rPr>
                <w:rFonts w:ascii="Comic Sans MS" w:eastAsia="Calibri" w:hAnsi="Comic Sans MS" w:cs="Calibri"/>
                <w:spacing w:val="1"/>
                <w:position w:val="1"/>
                <w:sz w:val="18"/>
                <w:szCs w:val="18"/>
              </w:rPr>
              <w:t>In other words, the challenge is how to embed the learning mission into the day-to-day culture throughout the district.</w:t>
            </w:r>
          </w:p>
          <w:p w:rsidR="00036E0E" w:rsidRDefault="00036E0E" w:rsidP="008541D1">
            <w:pPr>
              <w:tabs>
                <w:tab w:val="left" w:pos="6580"/>
              </w:tabs>
              <w:spacing w:after="0" w:line="240" w:lineRule="auto"/>
              <w:ind w:right="-20"/>
              <w:rPr>
                <w:rFonts w:ascii="Comic Sans MS" w:eastAsia="Calibri" w:hAnsi="Comic Sans MS" w:cs="Calibri"/>
                <w:spacing w:val="1"/>
                <w:position w:val="1"/>
                <w:sz w:val="18"/>
                <w:szCs w:val="18"/>
              </w:rPr>
            </w:pPr>
          </w:p>
          <w:p w:rsidR="00036E0E" w:rsidRDefault="00036E0E" w:rsidP="008541D1">
            <w:pPr>
              <w:tabs>
                <w:tab w:val="left" w:pos="6580"/>
              </w:tabs>
              <w:spacing w:after="0" w:line="240" w:lineRule="auto"/>
              <w:ind w:right="-20"/>
              <w:rPr>
                <w:rFonts w:ascii="Comic Sans MS" w:eastAsia="Calibri" w:hAnsi="Comic Sans MS" w:cs="Calibri"/>
                <w:spacing w:val="1"/>
                <w:position w:val="1"/>
                <w:sz w:val="14"/>
                <w:szCs w:val="14"/>
              </w:rPr>
            </w:pPr>
            <w:r>
              <w:rPr>
                <w:rFonts w:ascii="Comic Sans MS" w:eastAsia="Calibri" w:hAnsi="Comic Sans MS" w:cs="Calibri"/>
                <w:spacing w:val="1"/>
                <w:position w:val="1"/>
                <w:sz w:val="18"/>
                <w:szCs w:val="18"/>
              </w:rPr>
              <w:t>Most faculty and staff are willing to work hard and go above and beyond what typically might be expected—</w:t>
            </w:r>
            <w:r>
              <w:rPr>
                <w:rFonts w:ascii="Comic Sans MS" w:eastAsia="Calibri" w:hAnsi="Comic Sans MS" w:cs="Calibri"/>
                <w:i/>
                <w:spacing w:val="1"/>
                <w:position w:val="1"/>
                <w:sz w:val="18"/>
                <w:szCs w:val="18"/>
              </w:rPr>
              <w:t>if</w:t>
            </w:r>
            <w:r>
              <w:rPr>
                <w:rFonts w:ascii="Comic Sans MS" w:eastAsia="Calibri" w:hAnsi="Comic Sans MS" w:cs="Calibri"/>
                <w:spacing w:val="1"/>
                <w:position w:val="1"/>
                <w:sz w:val="18"/>
                <w:szCs w:val="18"/>
              </w:rPr>
              <w:t xml:space="preserve"> they believe the purpose is worthwhile.  This is why it is critical that district leaders go to extraordinary lengths to articulate the district’s fundamental mission and moral purpose.  Leaders must continually draw everyone’s attention to the </w:t>
            </w:r>
            <w:r>
              <w:rPr>
                <w:rFonts w:ascii="Comic Sans MS" w:eastAsia="Calibri" w:hAnsi="Comic Sans MS" w:cs="Calibri"/>
                <w:i/>
                <w:spacing w:val="1"/>
                <w:position w:val="1"/>
                <w:sz w:val="18"/>
                <w:szCs w:val="18"/>
              </w:rPr>
              <w:t xml:space="preserve">why </w:t>
            </w:r>
            <w:r>
              <w:rPr>
                <w:rFonts w:ascii="Comic Sans MS" w:eastAsia="Calibri" w:hAnsi="Comic Sans MS" w:cs="Calibri"/>
                <w:spacing w:val="1"/>
                <w:position w:val="1"/>
                <w:sz w:val="18"/>
                <w:szCs w:val="18"/>
              </w:rPr>
              <w:t xml:space="preserve">question—why we are doing what we’re doing—and this </w:t>
            </w:r>
            <w:r>
              <w:rPr>
                <w:rFonts w:ascii="Comic Sans MS" w:eastAsia="Calibri" w:hAnsi="Comic Sans MS" w:cs="Calibri"/>
                <w:i/>
                <w:spacing w:val="1"/>
                <w:position w:val="1"/>
                <w:sz w:val="18"/>
                <w:szCs w:val="18"/>
              </w:rPr>
              <w:t>why</w:t>
            </w:r>
            <w:r>
              <w:rPr>
                <w:rFonts w:ascii="Comic Sans MS" w:eastAsia="Calibri" w:hAnsi="Comic Sans MS" w:cs="Calibri"/>
                <w:spacing w:val="1"/>
                <w:position w:val="1"/>
                <w:sz w:val="18"/>
                <w:szCs w:val="18"/>
              </w:rPr>
              <w:t xml:space="preserve"> must always put students and their learning, the very reason schools exist, at the center of our work.”  </w:t>
            </w:r>
            <w:r w:rsidR="00385136" w:rsidRPr="00385136">
              <w:rPr>
                <w:rFonts w:ascii="Comic Sans MS" w:eastAsia="Calibri" w:hAnsi="Comic Sans MS" w:cs="Calibri"/>
                <w:i/>
                <w:spacing w:val="1"/>
                <w:position w:val="1"/>
                <w:sz w:val="14"/>
                <w:szCs w:val="14"/>
                <w:u w:val="single"/>
              </w:rPr>
              <w:t>Every School, Every Team, Every Classroom</w:t>
            </w:r>
            <w:r w:rsidR="00385136">
              <w:rPr>
                <w:rFonts w:ascii="Comic Sans MS" w:eastAsia="Calibri" w:hAnsi="Comic Sans MS" w:cs="Calibri"/>
                <w:spacing w:val="1"/>
                <w:position w:val="1"/>
                <w:sz w:val="14"/>
                <w:szCs w:val="14"/>
              </w:rPr>
              <w:t xml:space="preserve">, </w:t>
            </w:r>
            <w:proofErr w:type="spellStart"/>
            <w:r w:rsidR="00385136">
              <w:rPr>
                <w:rFonts w:ascii="Comic Sans MS" w:eastAsia="Calibri" w:hAnsi="Comic Sans MS" w:cs="Calibri"/>
                <w:spacing w:val="1"/>
                <w:position w:val="1"/>
                <w:sz w:val="14"/>
                <w:szCs w:val="14"/>
              </w:rPr>
              <w:t>Eaker</w:t>
            </w:r>
            <w:proofErr w:type="spellEnd"/>
            <w:r w:rsidR="00385136">
              <w:rPr>
                <w:rFonts w:ascii="Comic Sans MS" w:eastAsia="Calibri" w:hAnsi="Comic Sans MS" w:cs="Calibri"/>
                <w:spacing w:val="1"/>
                <w:position w:val="1"/>
                <w:sz w:val="14"/>
                <w:szCs w:val="14"/>
              </w:rPr>
              <w:t xml:space="preserve"> and Keating, p. 25</w:t>
            </w:r>
          </w:p>
          <w:p w:rsidR="009F1A0F" w:rsidRDefault="009F1A0F" w:rsidP="009F1A0F">
            <w:pPr>
              <w:tabs>
                <w:tab w:val="left" w:pos="6580"/>
              </w:tabs>
              <w:spacing w:after="0" w:line="240" w:lineRule="auto"/>
              <w:ind w:right="-20"/>
              <w:rPr>
                <w:rFonts w:ascii="Comic Sans MS" w:eastAsia="Calibri" w:hAnsi="Comic Sans MS" w:cs="Calibri"/>
                <w:b/>
                <w:bCs/>
                <w:i/>
                <w:iCs/>
                <w:spacing w:val="1"/>
                <w:position w:val="1"/>
                <w:sz w:val="14"/>
                <w:szCs w:val="14"/>
              </w:rPr>
            </w:pPr>
          </w:p>
          <w:p w:rsidR="009F1A0F" w:rsidRPr="00BC102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Our mission is to ensure that each student achieves his/her full potential.</w:t>
            </w:r>
          </w:p>
          <w:p w:rsidR="009F1A0F" w:rsidRPr="00BC102F" w:rsidRDefault="009F1A0F" w:rsidP="009F1A0F">
            <w:pPr>
              <w:tabs>
                <w:tab w:val="left" w:pos="6580"/>
              </w:tabs>
              <w:spacing w:after="0" w:line="240" w:lineRule="auto"/>
              <w:ind w:right="-20"/>
              <w:jc w:val="center"/>
              <w:rPr>
                <w:rFonts w:ascii="Comic Sans MS" w:eastAsia="Calibri" w:hAnsi="Comic Sans MS" w:cs="Calibri"/>
                <w:spacing w:val="1"/>
                <w:position w:val="1"/>
              </w:rPr>
            </w:pPr>
          </w:p>
          <w:p w:rsidR="009F1A0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 xml:space="preserve">Every Student, Every Day, Achievement for </w:t>
            </w:r>
            <w:proofErr w:type="gramStart"/>
            <w:r w:rsidRPr="00BC102F">
              <w:rPr>
                <w:rFonts w:ascii="Comic Sans MS" w:eastAsia="Calibri" w:hAnsi="Comic Sans MS" w:cs="Calibri"/>
                <w:b/>
                <w:bCs/>
                <w:i/>
                <w:iCs/>
                <w:spacing w:val="1"/>
                <w:position w:val="1"/>
              </w:rPr>
              <w:t>ALL</w:t>
            </w:r>
            <w:r w:rsidR="00130CCB">
              <w:rPr>
                <w:rFonts w:ascii="Comic Sans MS" w:eastAsia="Calibri" w:hAnsi="Comic Sans MS" w:cs="Calibri"/>
                <w:b/>
                <w:bCs/>
                <w:i/>
                <w:iCs/>
                <w:spacing w:val="1"/>
                <w:position w:val="1"/>
              </w:rPr>
              <w:t xml:space="preserve"> !</w:t>
            </w:r>
            <w:proofErr w:type="gramEnd"/>
          </w:p>
          <w:p w:rsidR="00130CCB" w:rsidRDefault="00130CCB" w:rsidP="00130CCB">
            <w:pPr>
              <w:tabs>
                <w:tab w:val="left" w:pos="6580"/>
              </w:tabs>
              <w:spacing w:after="0" w:line="240" w:lineRule="auto"/>
              <w:ind w:right="-20"/>
              <w:rPr>
                <w:rFonts w:ascii="Comic Sans MS" w:eastAsia="Calibri" w:hAnsi="Comic Sans MS" w:cs="Calibri"/>
                <w:b/>
                <w:bCs/>
                <w:i/>
                <w:iCs/>
                <w:spacing w:val="1"/>
                <w:position w:val="1"/>
              </w:rPr>
            </w:pPr>
          </w:p>
          <w:p w:rsidR="00130CCB" w:rsidRDefault="00130CCB" w:rsidP="00130CCB">
            <w:pPr>
              <w:tabs>
                <w:tab w:val="left" w:pos="6580"/>
              </w:tabs>
              <w:spacing w:after="0" w:line="240" w:lineRule="auto"/>
              <w:ind w:right="-20"/>
              <w:rPr>
                <w:rFonts w:ascii="Comic Sans MS" w:eastAsia="Calibri" w:hAnsi="Comic Sans MS" w:cs="Calibri"/>
                <w:bCs/>
                <w:iCs/>
                <w:spacing w:val="1"/>
                <w:position w:val="1"/>
                <w:sz w:val="18"/>
                <w:szCs w:val="18"/>
              </w:rPr>
            </w:pPr>
            <w:r>
              <w:rPr>
                <w:rFonts w:ascii="Comic Sans MS" w:eastAsia="Calibri" w:hAnsi="Comic Sans MS" w:cs="Calibri"/>
                <w:bCs/>
                <w:iCs/>
                <w:spacing w:val="1"/>
                <w:position w:val="1"/>
                <w:sz w:val="18"/>
                <w:szCs w:val="18"/>
              </w:rPr>
              <w:t xml:space="preserve"> “If educational leaders are not prepared to be tight regarding the core purpose of their organizations, if they are not prepared to communicate that purpose clearly and consistently, if they are not prepared to insist that their schools and districts align their practices with that purpose, then they will not create PLCs, regardless of what else they are tight about.”</w:t>
            </w:r>
          </w:p>
          <w:p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r>
              <w:rPr>
                <w:rFonts w:ascii="Comic Sans MS" w:eastAsia="Calibri" w:hAnsi="Comic Sans MS" w:cs="Calibri"/>
                <w:bCs/>
                <w:i/>
                <w:iCs/>
                <w:spacing w:val="1"/>
                <w:position w:val="1"/>
                <w:sz w:val="14"/>
                <w:szCs w:val="14"/>
                <w:u w:val="single"/>
              </w:rPr>
              <w:t>Revisiting Professional Learning Communities at Work:  New Insights for Improving Schools</w:t>
            </w:r>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&amp; </w:t>
            </w:r>
            <w:proofErr w:type="spellStart"/>
            <w:r>
              <w:rPr>
                <w:rFonts w:ascii="Comic Sans MS" w:eastAsia="Calibri" w:hAnsi="Comic Sans MS" w:cs="Calibri"/>
                <w:bCs/>
                <w:iCs/>
                <w:spacing w:val="1"/>
                <w:position w:val="1"/>
                <w:sz w:val="14"/>
                <w:szCs w:val="14"/>
              </w:rPr>
              <w:t>Eaker</w:t>
            </w:r>
            <w:proofErr w:type="spellEnd"/>
            <w:r>
              <w:rPr>
                <w:rFonts w:ascii="Comic Sans MS" w:eastAsia="Calibri" w:hAnsi="Comic Sans MS" w:cs="Calibri"/>
                <w:bCs/>
                <w:iCs/>
                <w:spacing w:val="1"/>
                <w:position w:val="1"/>
                <w:sz w:val="14"/>
                <w:szCs w:val="14"/>
              </w:rPr>
              <w:t>, pp118-19</w:t>
            </w:r>
          </w:p>
          <w:p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p>
          <w:p w:rsidR="00BC102F" w:rsidRPr="00130972" w:rsidRDefault="00130CCB" w:rsidP="008541D1">
            <w:pPr>
              <w:tabs>
                <w:tab w:val="left" w:pos="6580"/>
              </w:tabs>
              <w:spacing w:after="0" w:line="240" w:lineRule="auto"/>
              <w:ind w:right="-20"/>
              <w:rPr>
                <w:rFonts w:ascii="Comic Sans MS" w:eastAsia="Calibri" w:hAnsi="Comic Sans MS" w:cs="Calibri"/>
                <w:bCs/>
                <w:iCs/>
                <w:spacing w:val="1"/>
                <w:position w:val="1"/>
              </w:rPr>
            </w:pPr>
            <w:r>
              <w:rPr>
                <w:rFonts w:ascii="Comic Sans MS" w:eastAsia="Calibri" w:hAnsi="Comic Sans MS" w:cs="Calibri"/>
                <w:bCs/>
                <w:iCs/>
                <w:spacing w:val="1"/>
                <w:position w:val="1"/>
                <w:sz w:val="14"/>
                <w:szCs w:val="14"/>
              </w:rPr>
              <w:t xml:space="preserve"> </w:t>
            </w:r>
            <w:r w:rsidRPr="00130CCB">
              <w:rPr>
                <w:rFonts w:ascii="Comic Sans MS" w:eastAsia="Calibri" w:hAnsi="Comic Sans MS" w:cs="Calibri"/>
                <w:bCs/>
                <w:iCs/>
                <w:spacing w:val="1"/>
                <w:position w:val="1"/>
              </w:rPr>
              <w:t xml:space="preserve">Table Talk:  How have you considered the district mission with your staff?  </w:t>
            </w:r>
            <w:r>
              <w:rPr>
                <w:rFonts w:ascii="Comic Sans MS" w:eastAsia="Calibri" w:hAnsi="Comic Sans MS" w:cs="Calibri"/>
                <w:bCs/>
                <w:iCs/>
                <w:spacing w:val="1"/>
                <w:position w:val="1"/>
              </w:rPr>
              <w:t>Share     your strategies.  Determine 3 to share with larger group.</w:t>
            </w:r>
          </w:p>
        </w:tc>
      </w:tr>
      <w:tr w:rsidR="00C51C36" w:rsidRPr="00523C5F" w:rsidTr="00C4272F">
        <w:trPr>
          <w:gridAfter w:val="1"/>
          <w:wAfter w:w="8550" w:type="dxa"/>
          <w:trHeight w:hRule="exact" w:val="6040"/>
        </w:trPr>
        <w:tc>
          <w:tcPr>
            <w:tcW w:w="1516" w:type="dxa"/>
            <w:tcBorders>
              <w:top w:val="single" w:sz="4" w:space="0" w:color="000000"/>
              <w:left w:val="single" w:sz="4" w:space="0" w:color="000000"/>
              <w:bottom w:val="single" w:sz="4" w:space="0" w:color="000000"/>
              <w:right w:val="single" w:sz="4" w:space="0" w:color="000000"/>
            </w:tcBorders>
          </w:tcPr>
          <w:p w:rsidR="00C51C36" w:rsidRDefault="00385136"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1:30</w:t>
            </w:r>
            <w:r w:rsidR="00C51C36">
              <w:rPr>
                <w:rFonts w:eastAsia="Calibri" w:cs="Calibri"/>
                <w:b/>
                <w:bCs/>
                <w:spacing w:val="-1"/>
                <w:position w:val="1"/>
              </w:rPr>
              <w:t>-</w:t>
            </w:r>
            <w:r>
              <w:rPr>
                <w:rFonts w:eastAsia="Calibri" w:cs="Calibri"/>
                <w:b/>
                <w:bCs/>
                <w:spacing w:val="-1"/>
                <w:position w:val="1"/>
              </w:rPr>
              <w:t>2:00</w:t>
            </w:r>
          </w:p>
        </w:tc>
        <w:tc>
          <w:tcPr>
            <w:tcW w:w="8550" w:type="dxa"/>
            <w:tcBorders>
              <w:top w:val="single" w:sz="4" w:space="0" w:color="000000"/>
              <w:left w:val="single" w:sz="4" w:space="0" w:color="000000"/>
              <w:bottom w:val="single" w:sz="4" w:space="0" w:color="000000"/>
              <w:right w:val="single" w:sz="4" w:space="0" w:color="000000"/>
            </w:tcBorders>
          </w:tcPr>
          <w:p w:rsidR="00D64360" w:rsidRDefault="00C51C36"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0"/>
                <w:szCs w:val="20"/>
              </w:rPr>
              <w:t xml:space="preserve"> </w:t>
            </w:r>
            <w:r w:rsidR="00385136" w:rsidRPr="00385136">
              <w:rPr>
                <w:rFonts w:eastAsia="Calibri" w:cs="Calibri"/>
                <w:spacing w:val="1"/>
                <w:position w:val="1"/>
                <w:sz w:val="24"/>
                <w:szCs w:val="24"/>
              </w:rPr>
              <w:t>Work on Process of Developing</w:t>
            </w:r>
            <w:r w:rsidR="00385136">
              <w:rPr>
                <w:rFonts w:eastAsia="Calibri" w:cs="Calibri"/>
                <w:spacing w:val="1"/>
                <w:position w:val="1"/>
                <w:sz w:val="24"/>
                <w:szCs w:val="24"/>
              </w:rPr>
              <w:t xml:space="preserve"> Leadership Team Norms/</w:t>
            </w:r>
            <w:r w:rsidR="00D64360">
              <w:rPr>
                <w:rFonts w:eastAsia="Calibri" w:cs="Calibri"/>
                <w:spacing w:val="1"/>
                <w:position w:val="1"/>
                <w:sz w:val="24"/>
                <w:szCs w:val="24"/>
              </w:rPr>
              <w:t xml:space="preserve">                              Karen</w:t>
            </w:r>
          </w:p>
          <w:p w:rsidR="00C51C36" w:rsidRDefault="00385136"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Collective Commitments</w:t>
            </w:r>
          </w:p>
          <w:p w:rsidR="00385136" w:rsidRDefault="00385136" w:rsidP="00385136">
            <w:pPr>
              <w:spacing w:after="0" w:line="240" w:lineRule="auto"/>
              <w:ind w:right="-14"/>
              <w:rPr>
                <w:rFonts w:eastAsia="Calibri" w:cs="Calibri"/>
                <w:spacing w:val="1"/>
                <w:position w:val="1"/>
                <w:sz w:val="24"/>
                <w:szCs w:val="24"/>
              </w:rPr>
            </w:pPr>
          </w:p>
          <w:p w:rsidR="00385136" w:rsidRPr="00385136" w:rsidRDefault="00385136" w:rsidP="00385136">
            <w:pPr>
              <w:spacing w:after="0" w:line="240" w:lineRule="auto"/>
              <w:ind w:right="-14"/>
              <w:rPr>
                <w:rFonts w:eastAsia="Calibri" w:cs="Calibri"/>
                <w:sz w:val="20"/>
                <w:szCs w:val="20"/>
              </w:rPr>
            </w:pPr>
            <w:r w:rsidRPr="00574F69">
              <w:rPr>
                <w:rFonts w:eastAsia="Calibri" w:cs="Calibri"/>
                <w:i/>
                <w:sz w:val="20"/>
                <w:szCs w:val="20"/>
              </w:rPr>
              <w:t xml:space="preserve">In PLCs norms represent protocols and commitments developed by each team to guide members </w:t>
            </w:r>
            <w:proofErr w:type="gramStart"/>
            <w:r w:rsidRPr="00574F69">
              <w:rPr>
                <w:rFonts w:eastAsia="Calibri" w:cs="Calibri"/>
                <w:i/>
                <w:sz w:val="20"/>
                <w:szCs w:val="20"/>
              </w:rPr>
              <w:t>in  working</w:t>
            </w:r>
            <w:proofErr w:type="gramEnd"/>
            <w:r w:rsidRPr="00574F69">
              <w:rPr>
                <w:rFonts w:eastAsia="Calibri" w:cs="Calibri"/>
                <w:i/>
                <w:sz w:val="20"/>
                <w:szCs w:val="20"/>
              </w:rPr>
              <w:t xml:space="preserve"> together.  Norms help team members clarify expectations regarding how they will work together to achieve their shared goals.  When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a positive experience for members, and helps to socialize new members quickly</w:t>
            </w:r>
            <w:r>
              <w:rPr>
                <w:rFonts w:eastAsia="Calibri" w:cs="Calibri"/>
                <w:i/>
                <w:sz w:val="20"/>
                <w:szCs w:val="20"/>
              </w:rPr>
              <w:t>.</w:t>
            </w:r>
          </w:p>
          <w:p w:rsidR="00385136" w:rsidRDefault="00385136" w:rsidP="00385136">
            <w:pPr>
              <w:spacing w:after="0" w:line="240" w:lineRule="auto"/>
              <w:ind w:right="-14"/>
              <w:rPr>
                <w:rFonts w:eastAsia="Calibri" w:cs="Calibri"/>
                <w:i/>
                <w:sz w:val="20"/>
                <w:szCs w:val="20"/>
              </w:rPr>
            </w:pPr>
          </w:p>
          <w:p w:rsidR="00385136" w:rsidRPr="009D580F" w:rsidRDefault="00385136" w:rsidP="00385136">
            <w:pPr>
              <w:pStyle w:val="ListParagraph"/>
              <w:numPr>
                <w:ilvl w:val="0"/>
                <w:numId w:val="27"/>
              </w:numPr>
              <w:spacing w:after="0" w:line="240" w:lineRule="auto"/>
              <w:ind w:right="-14"/>
              <w:rPr>
                <w:rFonts w:eastAsia="Calibri" w:cs="Calibri"/>
                <w:sz w:val="20"/>
                <w:szCs w:val="20"/>
              </w:rPr>
            </w:pPr>
            <w:r>
              <w:rPr>
                <w:rFonts w:eastAsia="Calibri" w:cs="Calibri"/>
                <w:sz w:val="20"/>
                <w:szCs w:val="20"/>
              </w:rPr>
              <w:t>What IS; DOES; SAYs; IS NOT-- A Great Team Member? (Review outcomes</w:t>
            </w:r>
            <w:r w:rsidR="00BC102F">
              <w:rPr>
                <w:rFonts w:eastAsia="Calibri" w:cs="Calibri"/>
                <w:sz w:val="20"/>
                <w:szCs w:val="20"/>
              </w:rPr>
              <w:t xml:space="preserve"> from 8-12</w:t>
            </w:r>
            <w:r>
              <w:rPr>
                <w:rFonts w:eastAsia="Calibri" w:cs="Calibri"/>
                <w:sz w:val="20"/>
                <w:szCs w:val="20"/>
              </w:rPr>
              <w:t>)</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behaviors make for negative group/team experiences?  What collective commitments make for positive and productive group/team experiences?</w:t>
            </w:r>
            <w:r>
              <w:rPr>
                <w:rFonts w:eastAsia="Comic Sans MS" w:cs="Comic Sans MS"/>
                <w:sz w:val="20"/>
                <w:szCs w:val="20"/>
              </w:rPr>
              <w:t xml:space="preserve"> (Table</w:t>
            </w:r>
            <w:r w:rsidR="00130CCB">
              <w:rPr>
                <w:rFonts w:eastAsia="Comic Sans MS" w:cs="Comic Sans MS"/>
                <w:sz w:val="20"/>
                <w:szCs w:val="20"/>
              </w:rPr>
              <w:t xml:space="preserve"> talk in</w:t>
            </w:r>
            <w:r>
              <w:rPr>
                <w:rFonts w:eastAsia="Comic Sans MS" w:cs="Comic Sans MS"/>
                <w:sz w:val="20"/>
                <w:szCs w:val="20"/>
              </w:rPr>
              <w:t xml:space="preserve"> team)</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Why should we create norms/collective commitments? (Protocol:  Pick one to share.  Whip)</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are two types of norms/collective commitments?  (Procedural/</w:t>
            </w:r>
            <w:r>
              <w:rPr>
                <w:rFonts w:eastAsia="Comic Sans MS" w:cs="Comic Sans MS"/>
                <w:sz w:val="20"/>
                <w:szCs w:val="20"/>
              </w:rPr>
              <w:t>interpersonal)</w:t>
            </w:r>
          </w:p>
          <w:p w:rsidR="00385136"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makes a good norm/collective commitment? (Stated in the positive; action)</w:t>
            </w:r>
          </w:p>
          <w:p w:rsidR="00385136" w:rsidRDefault="00385136" w:rsidP="00385136">
            <w:pPr>
              <w:pStyle w:val="ListParagraph"/>
              <w:numPr>
                <w:ilvl w:val="0"/>
                <w:numId w:val="15"/>
              </w:numPr>
              <w:spacing w:after="0" w:line="240" w:lineRule="auto"/>
              <w:ind w:right="-14"/>
              <w:rPr>
                <w:rFonts w:eastAsia="Comic Sans MS" w:cs="Comic Sans MS"/>
                <w:sz w:val="20"/>
                <w:szCs w:val="20"/>
              </w:rPr>
            </w:pPr>
            <w:r>
              <w:rPr>
                <w:rFonts w:eastAsia="Comic Sans MS" w:cs="Comic Sans MS"/>
                <w:sz w:val="20"/>
                <w:szCs w:val="20"/>
              </w:rPr>
              <w:t>R</w:t>
            </w:r>
            <w:r w:rsidR="00BC102F">
              <w:rPr>
                <w:rFonts w:eastAsia="Comic Sans MS" w:cs="Comic Sans MS"/>
                <w:sz w:val="20"/>
                <w:szCs w:val="20"/>
              </w:rPr>
              <w:t xml:space="preserve">eview norms/collective commitments for </w:t>
            </w:r>
            <w:r>
              <w:rPr>
                <w:rFonts w:eastAsia="Comic Sans MS" w:cs="Comic Sans MS"/>
                <w:sz w:val="20"/>
                <w:szCs w:val="20"/>
              </w:rPr>
              <w:t>leadership team</w:t>
            </w:r>
          </w:p>
          <w:p w:rsidR="009F1A0F" w:rsidRDefault="009F1A0F" w:rsidP="00385136">
            <w:pPr>
              <w:pStyle w:val="ListParagraph"/>
              <w:numPr>
                <w:ilvl w:val="0"/>
                <w:numId w:val="15"/>
              </w:numPr>
              <w:spacing w:after="0" w:line="240" w:lineRule="auto"/>
              <w:ind w:right="-14"/>
              <w:rPr>
                <w:rFonts w:eastAsia="Comic Sans MS" w:cs="Comic Sans MS"/>
                <w:sz w:val="20"/>
                <w:szCs w:val="20"/>
              </w:rPr>
            </w:pPr>
            <w:r>
              <w:rPr>
                <w:rFonts w:eastAsia="Comic Sans MS" w:cs="Comic Sans MS"/>
                <w:sz w:val="20"/>
                <w:szCs w:val="20"/>
              </w:rPr>
              <w:t xml:space="preserve">Examples of </w:t>
            </w:r>
            <w:r w:rsidR="006E1ECC">
              <w:rPr>
                <w:rFonts w:eastAsia="Comic Sans MS" w:cs="Comic Sans MS"/>
                <w:sz w:val="20"/>
                <w:szCs w:val="20"/>
              </w:rPr>
              <w:t xml:space="preserve">norms and </w:t>
            </w:r>
            <w:r>
              <w:rPr>
                <w:rFonts w:eastAsia="Comic Sans MS" w:cs="Comic Sans MS"/>
                <w:sz w:val="20"/>
                <w:szCs w:val="20"/>
              </w:rPr>
              <w:t>collective commitments</w:t>
            </w:r>
            <w:r w:rsidR="006E1ECC">
              <w:rPr>
                <w:rFonts w:eastAsia="Comic Sans MS" w:cs="Comic Sans MS"/>
                <w:sz w:val="20"/>
                <w:szCs w:val="20"/>
              </w:rPr>
              <w:t>…</w:t>
            </w:r>
          </w:p>
          <w:p w:rsidR="00C4272F" w:rsidRPr="006E1ECC" w:rsidRDefault="006E1ECC" w:rsidP="009F1A0F">
            <w:pPr>
              <w:pStyle w:val="ListParagraph"/>
              <w:spacing w:after="0" w:line="240" w:lineRule="auto"/>
              <w:ind w:right="-14"/>
              <w:rPr>
                <w:rFonts w:eastAsia="Comic Sans MS" w:cs="Comic Sans MS"/>
                <w:b/>
                <w:i/>
                <w:sz w:val="20"/>
                <w:szCs w:val="20"/>
              </w:rPr>
            </w:pPr>
            <w:r w:rsidRPr="006E1ECC">
              <w:rPr>
                <w:rFonts w:eastAsia="Comic Sans MS" w:cs="Comic Sans MS"/>
                <w:b/>
                <w:i/>
                <w:sz w:val="20"/>
                <w:szCs w:val="20"/>
              </w:rPr>
              <w:t>C-Drive Program Files—Learning by Doing</w:t>
            </w:r>
            <w:r w:rsidR="00C4272F" w:rsidRPr="006E1ECC">
              <w:rPr>
                <w:rFonts w:eastAsia="Comic Sans MS" w:cs="Comic Sans MS"/>
                <w:b/>
                <w:i/>
                <w:sz w:val="20"/>
                <w:szCs w:val="20"/>
              </w:rPr>
              <w:t xml:space="preserve"> </w:t>
            </w:r>
          </w:p>
          <w:p w:rsidR="00C4272F" w:rsidRPr="006E1ECC" w:rsidRDefault="00C4272F" w:rsidP="00385136">
            <w:pPr>
              <w:spacing w:after="0" w:line="240" w:lineRule="auto"/>
              <w:ind w:right="-14"/>
              <w:rPr>
                <w:rFonts w:eastAsia="Comic Sans MS" w:cs="Comic Sans MS"/>
                <w:b/>
                <w:i/>
                <w:sz w:val="20"/>
                <w:szCs w:val="20"/>
              </w:rPr>
            </w:pPr>
          </w:p>
          <w:p w:rsidR="00385136" w:rsidRDefault="00BC102F" w:rsidP="00385136">
            <w:pPr>
              <w:spacing w:after="0" w:line="240" w:lineRule="auto"/>
              <w:ind w:right="-14"/>
              <w:rPr>
                <w:rFonts w:eastAsia="Comic Sans MS" w:cs="Comic Sans MS"/>
                <w:sz w:val="20"/>
                <w:szCs w:val="20"/>
              </w:rPr>
            </w:pPr>
            <w:r>
              <w:rPr>
                <w:rFonts w:eastAsia="Comic Sans MS" w:cs="Comic Sans MS"/>
                <w:sz w:val="20"/>
                <w:szCs w:val="20"/>
              </w:rPr>
              <w:t xml:space="preserve"> </w:t>
            </w:r>
            <w:r w:rsidR="009F1A0F">
              <w:rPr>
                <w:rFonts w:eastAsia="Comic Sans MS" w:cs="Comic Sans MS"/>
                <w:sz w:val="20"/>
                <w:szCs w:val="20"/>
              </w:rPr>
              <w:t>Each team chooses three –five commitments (norms) they are willing to adhere to.</w:t>
            </w:r>
          </w:p>
          <w:p w:rsidR="009F1A0F" w:rsidRDefault="00BC102F" w:rsidP="00385136">
            <w:pPr>
              <w:spacing w:after="0" w:line="240" w:lineRule="auto"/>
              <w:ind w:right="-14"/>
              <w:rPr>
                <w:rFonts w:eastAsia="Comic Sans MS" w:cs="Comic Sans MS"/>
                <w:sz w:val="20"/>
                <w:szCs w:val="20"/>
              </w:rPr>
            </w:pPr>
            <w:r>
              <w:rPr>
                <w:rFonts w:eastAsia="Comic Sans MS" w:cs="Comic Sans MS"/>
                <w:sz w:val="20"/>
                <w:szCs w:val="20"/>
              </w:rPr>
              <w:t xml:space="preserve"> </w:t>
            </w:r>
            <w:r w:rsidR="009F1A0F">
              <w:rPr>
                <w:rFonts w:eastAsia="Comic Sans MS" w:cs="Comic Sans MS"/>
                <w:sz w:val="20"/>
                <w:szCs w:val="20"/>
              </w:rPr>
              <w:t>Share; create master list.  Finalize in November</w:t>
            </w:r>
          </w:p>
          <w:p w:rsidR="00385136" w:rsidRPr="00385136" w:rsidRDefault="00385136" w:rsidP="00701DF2">
            <w:pPr>
              <w:tabs>
                <w:tab w:val="left" w:pos="6580"/>
              </w:tabs>
              <w:spacing w:after="0" w:line="240" w:lineRule="auto"/>
              <w:ind w:right="-20"/>
              <w:rPr>
                <w:rFonts w:eastAsia="Calibri" w:cs="Calibri"/>
                <w:spacing w:val="1"/>
                <w:position w:val="1"/>
                <w:sz w:val="24"/>
                <w:szCs w:val="24"/>
              </w:rPr>
            </w:pPr>
          </w:p>
          <w:p w:rsidR="00C51C36" w:rsidRPr="00775DBD" w:rsidRDefault="00C51C36" w:rsidP="00701DF2">
            <w:pPr>
              <w:tabs>
                <w:tab w:val="left" w:pos="6580"/>
              </w:tabs>
              <w:spacing w:after="0" w:line="240" w:lineRule="auto"/>
              <w:ind w:right="-20"/>
              <w:rPr>
                <w:rFonts w:eastAsia="Calibri" w:cs="Calibri"/>
                <w:spacing w:val="1"/>
                <w:position w:val="1"/>
                <w:sz w:val="20"/>
                <w:szCs w:val="20"/>
              </w:rPr>
            </w:pPr>
          </w:p>
        </w:tc>
      </w:tr>
      <w:tr w:rsidR="00C51C36" w:rsidRPr="00523C5F" w:rsidTr="00130972">
        <w:trPr>
          <w:gridAfter w:val="1"/>
          <w:wAfter w:w="8550" w:type="dxa"/>
          <w:trHeight w:hRule="exact" w:val="5662"/>
        </w:trPr>
        <w:tc>
          <w:tcPr>
            <w:tcW w:w="1516" w:type="dxa"/>
            <w:tcBorders>
              <w:top w:val="single" w:sz="4" w:space="0" w:color="000000"/>
              <w:left w:val="single" w:sz="4" w:space="0" w:color="000000"/>
              <w:bottom w:val="single" w:sz="4" w:space="0" w:color="000000"/>
              <w:right w:val="single" w:sz="4" w:space="0" w:color="000000"/>
            </w:tcBorders>
          </w:tcPr>
          <w:p w:rsidR="00C51C36" w:rsidRDefault="00BC102F" w:rsidP="00701DF2">
            <w:pPr>
              <w:spacing w:after="0" w:line="240" w:lineRule="auto"/>
              <w:ind w:left="100" w:right="-20"/>
              <w:rPr>
                <w:rFonts w:eastAsia="Calibri" w:cs="Calibri"/>
                <w:b/>
                <w:bCs/>
                <w:spacing w:val="-1"/>
                <w:position w:val="1"/>
              </w:rPr>
            </w:pPr>
            <w:r>
              <w:rPr>
                <w:rFonts w:eastAsia="Calibri" w:cs="Calibri"/>
                <w:b/>
                <w:bCs/>
                <w:spacing w:val="-1"/>
                <w:position w:val="1"/>
              </w:rPr>
              <w:t>2:00-2:40</w:t>
            </w:r>
          </w:p>
        </w:tc>
        <w:tc>
          <w:tcPr>
            <w:tcW w:w="8550" w:type="dxa"/>
            <w:tcBorders>
              <w:top w:val="single" w:sz="4" w:space="0" w:color="000000"/>
              <w:left w:val="single" w:sz="4" w:space="0" w:color="000000"/>
              <w:bottom w:val="single" w:sz="4" w:space="0" w:color="000000"/>
              <w:right w:val="single" w:sz="4" w:space="0" w:color="000000"/>
            </w:tcBorders>
          </w:tcPr>
          <w:p w:rsidR="00E64EB9" w:rsidRDefault="00C4272F" w:rsidP="00CE47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Question #1:  What do students need to know and be able to do? </w:t>
            </w:r>
            <w:r w:rsidR="00C51C36">
              <w:rPr>
                <w:rFonts w:eastAsia="Calibri" w:cs="Calibri"/>
                <w:spacing w:val="1"/>
                <w:position w:val="1"/>
                <w:sz w:val="24"/>
                <w:szCs w:val="24"/>
              </w:rPr>
              <w:t xml:space="preserve">                 </w:t>
            </w:r>
            <w:r w:rsidR="00BC102F">
              <w:rPr>
                <w:rFonts w:eastAsia="Calibri" w:cs="Calibri"/>
                <w:spacing w:val="1"/>
                <w:position w:val="1"/>
                <w:sz w:val="20"/>
                <w:szCs w:val="20"/>
              </w:rPr>
              <w:t>Mark</w:t>
            </w:r>
            <w:r w:rsidR="00C51C36" w:rsidRPr="00A6040D">
              <w:rPr>
                <w:rFonts w:eastAsia="Calibri" w:cs="Calibri"/>
                <w:spacing w:val="1"/>
                <w:position w:val="1"/>
                <w:sz w:val="24"/>
                <w:szCs w:val="24"/>
              </w:rPr>
              <w:t xml:space="preserve"> </w:t>
            </w:r>
          </w:p>
          <w:p w:rsidR="00C4272F" w:rsidRDefault="00C51C36" w:rsidP="00CE47F2">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rsidR="00E64EB9" w:rsidRPr="00E64EB9" w:rsidRDefault="00E64EB9" w:rsidP="00E64EB9">
            <w:pPr>
              <w:tabs>
                <w:tab w:val="left" w:pos="6580"/>
              </w:tabs>
              <w:spacing w:after="0" w:line="240" w:lineRule="auto"/>
              <w:ind w:right="-20"/>
              <w:rPr>
                <w:rFonts w:eastAsia="Calibri" w:cs="Calibri"/>
                <w:spacing w:val="1"/>
                <w:position w:val="1"/>
                <w:sz w:val="24"/>
                <w:szCs w:val="24"/>
              </w:rPr>
            </w:pPr>
            <w:r w:rsidRPr="00E64EB9">
              <w:rPr>
                <w:rFonts w:eastAsia="Calibri" w:cs="Calibri"/>
                <w:spacing w:val="1"/>
                <w:position w:val="1"/>
                <w:sz w:val="24"/>
                <w:szCs w:val="24"/>
              </w:rPr>
              <w:t>Common Core math curricula</w:t>
            </w:r>
          </w:p>
          <w:p w:rsidR="00C51C36" w:rsidRPr="00BC10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Grade level </w:t>
            </w:r>
            <w:r w:rsidR="00BC102F">
              <w:rPr>
                <w:rFonts w:eastAsia="Calibri" w:cs="Calibri"/>
                <w:spacing w:val="1"/>
                <w:position w:val="1"/>
                <w:sz w:val="24"/>
                <w:szCs w:val="24"/>
              </w:rPr>
              <w:t>alike teams</w:t>
            </w:r>
            <w:r w:rsidR="00E64EB9">
              <w:rPr>
                <w:rFonts w:eastAsia="Calibri" w:cs="Calibri"/>
                <w:spacing w:val="1"/>
                <w:position w:val="1"/>
                <w:sz w:val="24"/>
                <w:szCs w:val="24"/>
              </w:rPr>
              <w:t>:</w:t>
            </w:r>
          </w:p>
          <w:p w:rsidR="00BC102F" w:rsidRPr="00BC102F" w:rsidRDefault="00BC102F"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Elem:  3 teams--Region 1+Alanna, Reg</w:t>
            </w:r>
            <w:r w:rsidR="00D64360">
              <w:rPr>
                <w:rFonts w:eastAsia="Calibri" w:cs="Calibri"/>
                <w:color w:val="FF0000"/>
                <w:spacing w:val="1"/>
                <w:position w:val="1"/>
                <w:sz w:val="24"/>
                <w:szCs w:val="24"/>
              </w:rPr>
              <w:t>ion 2+Kathleen, Region 3+Carol</w:t>
            </w:r>
            <w:r>
              <w:rPr>
                <w:rFonts w:eastAsia="Calibri" w:cs="Calibri"/>
                <w:color w:val="FF0000"/>
                <w:spacing w:val="1"/>
                <w:position w:val="1"/>
                <w:sz w:val="24"/>
                <w:szCs w:val="24"/>
              </w:rPr>
              <w:t xml:space="preserve"> </w:t>
            </w:r>
          </w:p>
          <w:p w:rsidR="00BC102F" w:rsidRPr="00BC102F" w:rsidRDefault="00BC102F"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MS:  2 teams—Julie</w:t>
            </w:r>
            <w:r w:rsidR="00D64360">
              <w:rPr>
                <w:rFonts w:eastAsia="Calibri" w:cs="Calibri"/>
                <w:color w:val="FF0000"/>
                <w:spacing w:val="1"/>
                <w:position w:val="1"/>
                <w:sz w:val="24"/>
                <w:szCs w:val="24"/>
              </w:rPr>
              <w:t xml:space="preserve"> R.</w:t>
            </w:r>
            <w:r>
              <w:rPr>
                <w:rFonts w:eastAsia="Calibri" w:cs="Calibri"/>
                <w:color w:val="FF0000"/>
                <w:spacing w:val="1"/>
                <w:position w:val="1"/>
                <w:sz w:val="24"/>
                <w:szCs w:val="24"/>
              </w:rPr>
              <w:t>, Paul,</w:t>
            </w:r>
            <w:r w:rsidR="00D64360">
              <w:rPr>
                <w:rFonts w:eastAsia="Calibri" w:cs="Calibri"/>
                <w:color w:val="FF0000"/>
                <w:spacing w:val="1"/>
                <w:position w:val="1"/>
                <w:sz w:val="24"/>
                <w:szCs w:val="24"/>
              </w:rPr>
              <w:t xml:space="preserve"> </w:t>
            </w:r>
            <w:proofErr w:type="spellStart"/>
            <w:r w:rsidR="00D64360">
              <w:rPr>
                <w:rFonts w:eastAsia="Calibri" w:cs="Calibri"/>
                <w:color w:val="FF0000"/>
                <w:spacing w:val="1"/>
                <w:position w:val="1"/>
                <w:sz w:val="24"/>
                <w:szCs w:val="24"/>
              </w:rPr>
              <w:t>Matt+John</w:t>
            </w:r>
            <w:proofErr w:type="spellEnd"/>
            <w:r w:rsidR="00D64360">
              <w:rPr>
                <w:rFonts w:eastAsia="Calibri" w:cs="Calibri"/>
                <w:color w:val="FF0000"/>
                <w:spacing w:val="1"/>
                <w:position w:val="1"/>
                <w:sz w:val="24"/>
                <w:szCs w:val="24"/>
              </w:rPr>
              <w:t xml:space="preserve">; Chris, Bob, </w:t>
            </w:r>
            <w:proofErr w:type="spellStart"/>
            <w:r w:rsidR="00D64360">
              <w:rPr>
                <w:rFonts w:eastAsia="Calibri" w:cs="Calibri"/>
                <w:color w:val="FF0000"/>
                <w:spacing w:val="1"/>
                <w:position w:val="1"/>
                <w:sz w:val="24"/>
                <w:szCs w:val="24"/>
              </w:rPr>
              <w:t>Craig+Gi</w:t>
            </w:r>
            <w:r>
              <w:rPr>
                <w:rFonts w:eastAsia="Calibri" w:cs="Calibri"/>
                <w:color w:val="FF0000"/>
                <w:spacing w:val="1"/>
                <w:position w:val="1"/>
                <w:sz w:val="24"/>
                <w:szCs w:val="24"/>
              </w:rPr>
              <w:t>nny</w:t>
            </w:r>
            <w:proofErr w:type="spellEnd"/>
          </w:p>
          <w:p w:rsidR="00BC102F" w:rsidRPr="003C1553" w:rsidRDefault="003C1553"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HS:   3</w:t>
            </w:r>
            <w:r w:rsidR="00BC102F">
              <w:rPr>
                <w:rFonts w:eastAsia="Calibri" w:cs="Calibri"/>
                <w:color w:val="FF0000"/>
                <w:spacing w:val="1"/>
                <w:position w:val="1"/>
                <w:sz w:val="24"/>
                <w:szCs w:val="24"/>
              </w:rPr>
              <w:t xml:space="preserve"> teams—Trevor, </w:t>
            </w:r>
            <w:r w:rsidR="006E1ECC">
              <w:rPr>
                <w:rFonts w:eastAsia="Calibri" w:cs="Calibri"/>
                <w:color w:val="FF0000"/>
                <w:spacing w:val="1"/>
                <w:position w:val="1"/>
                <w:sz w:val="24"/>
                <w:szCs w:val="24"/>
              </w:rPr>
              <w:t xml:space="preserve">Jane, Libby, </w:t>
            </w:r>
            <w:r>
              <w:rPr>
                <w:rFonts w:eastAsia="Calibri" w:cs="Calibri"/>
                <w:color w:val="FF0000"/>
                <w:spacing w:val="1"/>
                <w:position w:val="1"/>
                <w:sz w:val="24"/>
                <w:szCs w:val="24"/>
              </w:rPr>
              <w:t>Lynn</w:t>
            </w:r>
            <w:r w:rsidR="00D64360">
              <w:rPr>
                <w:rFonts w:eastAsia="Calibri" w:cs="Calibri"/>
                <w:color w:val="FF0000"/>
                <w:spacing w:val="1"/>
                <w:position w:val="1"/>
                <w:sz w:val="24"/>
                <w:szCs w:val="24"/>
              </w:rPr>
              <w:t>, Mary</w:t>
            </w:r>
          </w:p>
          <w:p w:rsidR="003C1553" w:rsidRPr="003C1553" w:rsidRDefault="003C1553" w:rsidP="003C1553">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 xml:space="preserve">                           Tom, Amy, </w:t>
            </w:r>
            <w:r w:rsidR="00D64360">
              <w:rPr>
                <w:rFonts w:eastAsia="Calibri" w:cs="Calibri"/>
                <w:color w:val="FF0000"/>
                <w:spacing w:val="1"/>
                <w:position w:val="1"/>
                <w:sz w:val="24"/>
                <w:szCs w:val="24"/>
              </w:rPr>
              <w:t xml:space="preserve">Julie </w:t>
            </w:r>
            <w:proofErr w:type="spellStart"/>
            <w:r>
              <w:rPr>
                <w:rFonts w:eastAsia="Calibri" w:cs="Calibri"/>
                <w:color w:val="FF0000"/>
                <w:spacing w:val="1"/>
                <w:position w:val="1"/>
                <w:sz w:val="24"/>
                <w:szCs w:val="24"/>
              </w:rPr>
              <w:t>Mc</w:t>
            </w:r>
            <w:proofErr w:type="spellEnd"/>
            <w:r>
              <w:rPr>
                <w:rFonts w:eastAsia="Calibri" w:cs="Calibri"/>
                <w:color w:val="FF0000"/>
                <w:spacing w:val="1"/>
                <w:position w:val="1"/>
                <w:sz w:val="24"/>
                <w:szCs w:val="24"/>
              </w:rPr>
              <w:t>/</w:t>
            </w:r>
            <w:proofErr w:type="spellStart"/>
            <w:r>
              <w:rPr>
                <w:rFonts w:eastAsia="Calibri" w:cs="Calibri"/>
                <w:color w:val="FF0000"/>
                <w:spacing w:val="1"/>
                <w:position w:val="1"/>
                <w:sz w:val="24"/>
                <w:szCs w:val="24"/>
              </w:rPr>
              <w:t>Mc</w:t>
            </w:r>
            <w:proofErr w:type="spellEnd"/>
            <w:r>
              <w:rPr>
                <w:rFonts w:eastAsia="Calibri" w:cs="Calibri"/>
                <w:color w:val="FF0000"/>
                <w:spacing w:val="1"/>
                <w:position w:val="1"/>
                <w:sz w:val="24"/>
                <w:szCs w:val="24"/>
              </w:rPr>
              <w:t xml:space="preserve"> , Ted, </w:t>
            </w:r>
            <w:r w:rsidR="00D64360">
              <w:rPr>
                <w:rFonts w:eastAsia="Calibri" w:cs="Calibri"/>
                <w:color w:val="FF0000"/>
                <w:spacing w:val="1"/>
                <w:position w:val="1"/>
                <w:sz w:val="24"/>
                <w:szCs w:val="24"/>
              </w:rPr>
              <w:t>Kat</w:t>
            </w:r>
          </w:p>
          <w:p w:rsidR="00BC102F" w:rsidRPr="003C1553" w:rsidRDefault="003C1553" w:rsidP="003C1553">
            <w:pPr>
              <w:pStyle w:val="ListParagraph"/>
              <w:tabs>
                <w:tab w:val="left" w:pos="6580"/>
              </w:tabs>
              <w:spacing w:after="0" w:line="240" w:lineRule="auto"/>
              <w:ind w:right="-20"/>
              <w:rPr>
                <w:rFonts w:eastAsia="Calibri" w:cs="Calibri"/>
                <w:color w:val="FF0000"/>
                <w:spacing w:val="1"/>
                <w:position w:val="1"/>
                <w:sz w:val="24"/>
                <w:szCs w:val="24"/>
              </w:rPr>
            </w:pPr>
            <w:r>
              <w:rPr>
                <w:rFonts w:eastAsia="Calibri" w:cs="Calibri"/>
                <w:spacing w:val="1"/>
                <w:position w:val="1"/>
                <w:sz w:val="24"/>
                <w:szCs w:val="24"/>
              </w:rPr>
              <w:t xml:space="preserve">                           </w:t>
            </w:r>
            <w:r w:rsidR="00D64360">
              <w:rPr>
                <w:rFonts w:eastAsia="Calibri" w:cs="Calibri"/>
                <w:color w:val="FF0000"/>
                <w:spacing w:val="1"/>
                <w:position w:val="1"/>
                <w:sz w:val="24"/>
                <w:szCs w:val="24"/>
              </w:rPr>
              <w:t>Lisa, Brian, Jennifer</w:t>
            </w:r>
            <w:r>
              <w:rPr>
                <w:rFonts w:eastAsia="Calibri" w:cs="Calibri"/>
                <w:color w:val="FF0000"/>
                <w:spacing w:val="1"/>
                <w:position w:val="1"/>
                <w:sz w:val="24"/>
                <w:szCs w:val="24"/>
              </w:rPr>
              <w:t>, Pete</w:t>
            </w:r>
            <w:r w:rsidR="006E1ECC" w:rsidRPr="003C1553">
              <w:rPr>
                <w:rFonts w:eastAsia="Calibri" w:cs="Calibri"/>
                <w:spacing w:val="1"/>
                <w:position w:val="1"/>
                <w:sz w:val="24"/>
                <w:szCs w:val="24"/>
              </w:rPr>
              <w:t xml:space="preserve">                           </w:t>
            </w:r>
          </w:p>
          <w:p w:rsid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Grade level math curriculum</w:t>
            </w:r>
          </w:p>
          <w:p w:rsidR="00370083" w:rsidRDefault="005965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What are</w:t>
            </w:r>
            <w:r w:rsidR="00C4272F">
              <w:rPr>
                <w:rFonts w:eastAsia="Calibri" w:cs="Calibri"/>
                <w:spacing w:val="1"/>
                <w:position w:val="1"/>
                <w:sz w:val="24"/>
                <w:szCs w:val="24"/>
              </w:rPr>
              <w:t xml:space="preserve"> power standards</w:t>
            </w:r>
            <w:r>
              <w:rPr>
                <w:rFonts w:eastAsia="Calibri" w:cs="Calibri"/>
                <w:spacing w:val="1"/>
                <w:position w:val="1"/>
                <w:sz w:val="24"/>
                <w:szCs w:val="24"/>
              </w:rPr>
              <w:t xml:space="preserve">?  The knowledge, skills, and dispositions that have </w:t>
            </w:r>
            <w:r w:rsidRPr="0059652F">
              <w:rPr>
                <w:rFonts w:eastAsia="Calibri" w:cs="Calibri"/>
                <w:i/>
                <w:spacing w:val="1"/>
                <w:position w:val="1"/>
                <w:sz w:val="24"/>
                <w:szCs w:val="24"/>
                <w:u w:val="single"/>
              </w:rPr>
              <w:t>endurance</w:t>
            </w:r>
            <w:r>
              <w:rPr>
                <w:rFonts w:eastAsia="Calibri" w:cs="Calibri"/>
                <w:i/>
                <w:spacing w:val="1"/>
                <w:position w:val="1"/>
                <w:sz w:val="24"/>
                <w:szCs w:val="24"/>
              </w:rPr>
              <w:t xml:space="preserve">, </w:t>
            </w:r>
            <w:r w:rsidRPr="0059652F">
              <w:rPr>
                <w:rFonts w:eastAsia="Calibri" w:cs="Calibri"/>
                <w:i/>
                <w:spacing w:val="1"/>
                <w:position w:val="1"/>
                <w:sz w:val="24"/>
                <w:szCs w:val="24"/>
                <w:u w:val="single"/>
              </w:rPr>
              <w:t>leverage</w:t>
            </w:r>
            <w:r>
              <w:rPr>
                <w:rFonts w:eastAsia="Calibri" w:cs="Calibri"/>
                <w:i/>
                <w:spacing w:val="1"/>
                <w:position w:val="1"/>
                <w:sz w:val="24"/>
                <w:szCs w:val="24"/>
              </w:rPr>
              <w:t xml:space="preserve"> </w:t>
            </w:r>
            <w:r>
              <w:rPr>
                <w:rFonts w:eastAsia="Calibri" w:cs="Calibri"/>
                <w:spacing w:val="1"/>
                <w:position w:val="1"/>
                <w:sz w:val="24"/>
                <w:szCs w:val="24"/>
              </w:rPr>
              <w:t>and are essential for preparing students for</w:t>
            </w:r>
            <w:r>
              <w:rPr>
                <w:rFonts w:eastAsia="Calibri" w:cs="Calibri"/>
                <w:i/>
                <w:spacing w:val="1"/>
                <w:position w:val="1"/>
                <w:sz w:val="24"/>
                <w:szCs w:val="24"/>
              </w:rPr>
              <w:t xml:space="preserve"> </w:t>
            </w:r>
            <w:r w:rsidRPr="00370083">
              <w:rPr>
                <w:rFonts w:eastAsia="Calibri" w:cs="Calibri"/>
                <w:spacing w:val="1"/>
                <w:position w:val="1"/>
                <w:sz w:val="24"/>
                <w:szCs w:val="24"/>
                <w:u w:val="single"/>
              </w:rPr>
              <w:t>readiness</w:t>
            </w:r>
            <w:r>
              <w:rPr>
                <w:rFonts w:eastAsia="Calibri" w:cs="Calibri"/>
                <w:i/>
                <w:spacing w:val="1"/>
                <w:position w:val="1"/>
                <w:sz w:val="24"/>
                <w:szCs w:val="24"/>
              </w:rPr>
              <w:t xml:space="preserve"> </w:t>
            </w:r>
            <w:r>
              <w:rPr>
                <w:rFonts w:eastAsia="Calibri" w:cs="Calibri"/>
                <w:spacing w:val="1"/>
                <w:position w:val="1"/>
                <w:sz w:val="24"/>
                <w:szCs w:val="24"/>
              </w:rPr>
              <w:t>at the next level (</w:t>
            </w:r>
            <w:r w:rsidRPr="0059652F">
              <w:rPr>
                <w:rFonts w:eastAsia="Calibri" w:cs="Calibri"/>
                <w:i/>
                <w:spacing w:val="1"/>
                <w:position w:val="1"/>
                <w:sz w:val="24"/>
                <w:szCs w:val="24"/>
              </w:rPr>
              <w:t>Reeves</w:t>
            </w:r>
            <w:r>
              <w:rPr>
                <w:rFonts w:eastAsia="Calibri" w:cs="Calibri"/>
                <w:i/>
                <w:spacing w:val="1"/>
                <w:position w:val="1"/>
                <w:sz w:val="24"/>
                <w:szCs w:val="24"/>
              </w:rPr>
              <w:t>)</w:t>
            </w:r>
            <w:r>
              <w:rPr>
                <w:rFonts w:eastAsia="Calibri" w:cs="Calibri"/>
                <w:spacing w:val="1"/>
                <w:position w:val="1"/>
                <w:sz w:val="24"/>
                <w:szCs w:val="24"/>
              </w:rPr>
              <w:t>; the most essential learning or outcomes.</w:t>
            </w:r>
          </w:p>
          <w:p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Determine power standards </w:t>
            </w:r>
          </w:p>
          <w:p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Pace/chunk the year</w:t>
            </w:r>
          </w:p>
          <w:p w:rsidR="00D0020B"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For the first “chunk” </w:t>
            </w:r>
            <w:r w:rsidR="00D0020B">
              <w:rPr>
                <w:rFonts w:eastAsia="Calibri" w:cs="Calibri"/>
                <w:spacing w:val="1"/>
                <w:position w:val="1"/>
                <w:sz w:val="24"/>
                <w:szCs w:val="24"/>
              </w:rPr>
              <w:t>create a unit</w:t>
            </w:r>
            <w:r w:rsidR="009F2ECD">
              <w:rPr>
                <w:rFonts w:eastAsia="Calibri" w:cs="Calibri"/>
                <w:spacing w:val="1"/>
                <w:position w:val="1"/>
                <w:sz w:val="24"/>
                <w:szCs w:val="24"/>
              </w:rPr>
              <w:t xml:space="preserve"> plan</w:t>
            </w:r>
          </w:p>
          <w:p w:rsidR="00E64EB9" w:rsidRDefault="00D0020B"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Create a formative assessment</w:t>
            </w:r>
          </w:p>
          <w:p w:rsidR="00C51C36" w:rsidRPr="00130972" w:rsidRDefault="00E64EB9" w:rsidP="00E95B70">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Agree on what proficient student responses will look like for assessment</w:t>
            </w:r>
            <w:r w:rsidR="0059652F">
              <w:rPr>
                <w:rFonts w:eastAsia="Calibri" w:cs="Calibri"/>
                <w:spacing w:val="1"/>
                <w:position w:val="1"/>
                <w:sz w:val="24"/>
                <w:szCs w:val="24"/>
              </w:rPr>
              <w:t xml:space="preserve"> </w:t>
            </w:r>
            <w:bookmarkStart w:id="0" w:name="_GoBack"/>
            <w:bookmarkEnd w:id="0"/>
          </w:p>
        </w:tc>
      </w:tr>
      <w:tr w:rsidR="00C51C36" w:rsidRPr="00523C5F" w:rsidTr="00A12913">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rsidR="00C51C36" w:rsidRDefault="00276C39" w:rsidP="00701DF2">
            <w:pPr>
              <w:spacing w:after="0" w:line="240" w:lineRule="auto"/>
              <w:ind w:left="100" w:right="-20"/>
              <w:rPr>
                <w:rFonts w:eastAsia="Calibri" w:cs="Calibri"/>
                <w:b/>
                <w:bCs/>
                <w:spacing w:val="-1"/>
                <w:position w:val="1"/>
              </w:rPr>
            </w:pPr>
            <w:r>
              <w:rPr>
                <w:rFonts w:eastAsia="Calibri" w:cs="Calibri"/>
                <w:b/>
                <w:bCs/>
                <w:spacing w:val="-1"/>
                <w:position w:val="1"/>
              </w:rPr>
              <w:t>2:40-2</w:t>
            </w:r>
            <w:r w:rsidR="00C51C36">
              <w:rPr>
                <w:rFonts w:eastAsia="Calibri" w:cs="Calibri"/>
                <w:b/>
                <w:bCs/>
                <w:spacing w:val="-1"/>
                <w:position w:val="1"/>
              </w:rPr>
              <w:t>:4</w:t>
            </w:r>
            <w:r>
              <w:rPr>
                <w:rFonts w:eastAsia="Calibri" w:cs="Calibri"/>
                <w:b/>
                <w:bCs/>
                <w:spacing w:val="-1"/>
                <w:position w:val="1"/>
              </w:rPr>
              <w:t>5</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w:t>
            </w:r>
            <w:r w:rsidR="00BC102F">
              <w:rPr>
                <w:rFonts w:eastAsia="Calibri" w:cs="Calibri"/>
                <w:spacing w:val="1"/>
                <w:position w:val="1"/>
                <w:sz w:val="24"/>
                <w:szCs w:val="24"/>
              </w:rPr>
              <w:t>K-12 Leadership Team Products #2</w:t>
            </w:r>
            <w:r w:rsidRPr="000A28D7">
              <w:rPr>
                <w:rFonts w:eastAsia="Calibri" w:cs="Calibri"/>
                <w:spacing w:val="1"/>
                <w:position w:val="1"/>
                <w:sz w:val="24"/>
                <w:szCs w:val="24"/>
              </w:rPr>
              <w:t xml:space="preserve">  </w:t>
            </w:r>
            <w:r>
              <w:rPr>
                <w:rFonts w:eastAsia="Calibri" w:cs="Calibri"/>
                <w:spacing w:val="1"/>
                <w:position w:val="1"/>
                <w:sz w:val="20"/>
                <w:szCs w:val="20"/>
              </w:rPr>
              <w:t xml:space="preserve">                                                        Heather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A12913">
              <w:rPr>
                <w:rFonts w:eastAsia="Calibri" w:cs="Calibri"/>
                <w:b/>
                <w:spacing w:val="1"/>
                <w:position w:val="1"/>
                <w:sz w:val="20"/>
                <w:szCs w:val="20"/>
              </w:rPr>
              <w:t>TIGHT</w:t>
            </w:r>
            <w:r>
              <w:rPr>
                <w:rFonts w:eastAsia="Calibri" w:cs="Calibri"/>
                <w:spacing w:val="1"/>
                <w:position w:val="1"/>
                <w:sz w:val="20"/>
                <w:szCs w:val="20"/>
              </w:rPr>
              <w:t xml:space="preserve">                                                                                                 </w:t>
            </w:r>
            <w:r w:rsidRPr="00A12913">
              <w:rPr>
                <w:rFonts w:eastAsia="Calibri" w:cs="Calibri"/>
                <w:b/>
                <w:spacing w:val="1"/>
                <w:position w:val="1"/>
                <w:sz w:val="20"/>
                <w:szCs w:val="20"/>
              </w:rPr>
              <w:t>LOOSE</w:t>
            </w:r>
          </w:p>
          <w:p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Write SMART goal(s)</w:t>
            </w:r>
            <w:r w:rsidR="00A12913">
              <w:rPr>
                <w:rFonts w:eastAsia="Calibri" w:cs="Calibri"/>
                <w:spacing w:val="1"/>
                <w:position w:val="1"/>
                <w:sz w:val="20"/>
                <w:szCs w:val="20"/>
              </w:rPr>
              <w:t xml:space="preserve"> </w:t>
            </w:r>
            <w:r w:rsidR="00A12913">
              <w:rPr>
                <w:rFonts w:eastAsia="Calibri" w:cs="Calibri"/>
                <w:color w:val="FF0000"/>
                <w:spacing w:val="1"/>
                <w:position w:val="1"/>
                <w:sz w:val="20"/>
                <w:szCs w:val="20"/>
              </w:rPr>
              <w:t>at least one per team</w:t>
            </w:r>
            <w:r w:rsidRPr="00A639A1">
              <w:rPr>
                <w:rFonts w:eastAsia="Calibri" w:cs="Calibri"/>
                <w:spacing w:val="1"/>
                <w:position w:val="1"/>
                <w:sz w:val="20"/>
                <w:szCs w:val="20"/>
              </w:rPr>
              <w:t xml:space="preserve"> - based on </w:t>
            </w:r>
          </w:p>
          <w:p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building-level SMART goals</w:t>
            </w:r>
            <w:r w:rsidR="00A12913">
              <w:rPr>
                <w:rFonts w:eastAsia="Calibri" w:cs="Calibri"/>
                <w:spacing w:val="1"/>
                <w:position w:val="1"/>
                <w:sz w:val="20"/>
                <w:szCs w:val="20"/>
              </w:rPr>
              <w:t xml:space="preserve">, </w:t>
            </w:r>
            <w:r w:rsidRPr="00A639A1">
              <w:rPr>
                <w:rFonts w:eastAsia="Calibri" w:cs="Calibri"/>
                <w:spacing w:val="1"/>
                <w:position w:val="1"/>
                <w:sz w:val="20"/>
                <w:szCs w:val="20"/>
              </w:rPr>
              <w:t>which are based on</w:t>
            </w:r>
            <w:r>
              <w:rPr>
                <w:rFonts w:eastAsia="Calibri" w:cs="Calibri"/>
                <w:spacing w:val="1"/>
                <w:position w:val="1"/>
                <w:sz w:val="20"/>
                <w:szCs w:val="20"/>
              </w:rPr>
              <w:t xml:space="preserve"> </w:t>
            </w:r>
            <w:r w:rsidRPr="00A639A1">
              <w:rPr>
                <w:rFonts w:eastAsia="Calibri" w:cs="Calibri"/>
                <w:spacing w:val="1"/>
                <w:position w:val="1"/>
                <w:sz w:val="20"/>
                <w:szCs w:val="20"/>
              </w:rPr>
              <w:t xml:space="preserve">broad </w:t>
            </w:r>
          </w:p>
          <w:p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 xml:space="preserve">district goals and vision as described in </w:t>
            </w:r>
            <w:r w:rsidRPr="00A12913">
              <w:rPr>
                <w:rFonts w:eastAsia="Calibri" w:cs="Calibri"/>
                <w:i/>
                <w:spacing w:val="1"/>
                <w:position w:val="1"/>
                <w:sz w:val="20"/>
                <w:szCs w:val="20"/>
              </w:rPr>
              <w:t>MCPS 21st</w:t>
            </w:r>
            <w:r w:rsidRPr="00A639A1">
              <w:rPr>
                <w:rFonts w:eastAsia="Calibri" w:cs="Calibri"/>
                <w:spacing w:val="1"/>
                <w:position w:val="1"/>
                <w:sz w:val="20"/>
                <w:szCs w:val="20"/>
              </w:rPr>
              <w:t xml:space="preserve"> </w:t>
            </w:r>
          </w:p>
          <w:p w:rsidR="00276C39" w:rsidRPr="00A12913" w:rsidRDefault="00A639A1" w:rsidP="00276C39">
            <w:pPr>
              <w:tabs>
                <w:tab w:val="left" w:pos="6580"/>
              </w:tabs>
              <w:spacing w:after="0" w:line="240" w:lineRule="auto"/>
              <w:ind w:right="-20"/>
              <w:rPr>
                <w:rFonts w:eastAsia="Calibri" w:cs="Calibri"/>
                <w:i/>
                <w:spacing w:val="1"/>
                <w:position w:val="1"/>
                <w:sz w:val="20"/>
                <w:szCs w:val="20"/>
              </w:rPr>
            </w:pPr>
            <w:r w:rsidRPr="00A12913">
              <w:rPr>
                <w:rFonts w:eastAsia="Calibri" w:cs="Calibri"/>
                <w:i/>
                <w:spacing w:val="1"/>
                <w:position w:val="1"/>
                <w:sz w:val="20"/>
                <w:szCs w:val="20"/>
              </w:rPr>
              <w:t>Century of Model of Education</w:t>
            </w:r>
          </w:p>
          <w:p w:rsidR="00C51C36" w:rsidRDefault="00C51C36" w:rsidP="000A28D7">
            <w:pPr>
              <w:tabs>
                <w:tab w:val="left" w:pos="6580"/>
              </w:tabs>
              <w:spacing w:after="0" w:line="240" w:lineRule="auto"/>
              <w:ind w:right="-20"/>
              <w:rPr>
                <w:rFonts w:eastAsia="Calibri" w:cs="Calibri"/>
                <w:spacing w:val="1"/>
                <w:position w:val="1"/>
                <w:sz w:val="20"/>
                <w:szCs w:val="20"/>
              </w:rPr>
            </w:pPr>
          </w:p>
        </w:tc>
        <w:tc>
          <w:tcPr>
            <w:tcW w:w="8550" w:type="dxa"/>
          </w:tcPr>
          <w:p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rsidTr="00C51C36">
        <w:trPr>
          <w:trHeight w:hRule="exact" w:val="2701"/>
        </w:trPr>
        <w:tc>
          <w:tcPr>
            <w:tcW w:w="1516" w:type="dxa"/>
            <w:tcBorders>
              <w:top w:val="single" w:sz="4" w:space="0" w:color="000000"/>
              <w:left w:val="single" w:sz="4" w:space="0" w:color="000000"/>
              <w:bottom w:val="single" w:sz="4" w:space="0" w:color="000000"/>
              <w:right w:val="single" w:sz="4" w:space="0" w:color="000000"/>
            </w:tcBorders>
          </w:tcPr>
          <w:p w:rsidR="00C51C36" w:rsidRDefault="007A2200"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2:45-2:55</w:t>
            </w:r>
          </w:p>
        </w:tc>
        <w:tc>
          <w:tcPr>
            <w:tcW w:w="8550" w:type="dxa"/>
            <w:tcBorders>
              <w:top w:val="single" w:sz="4" w:space="0" w:color="000000"/>
              <w:left w:val="single" w:sz="4" w:space="0" w:color="000000"/>
              <w:bottom w:val="single" w:sz="4" w:space="0" w:color="000000"/>
              <w:right w:val="single" w:sz="4" w:space="0" w:color="000000"/>
            </w:tcBorders>
          </w:tcPr>
          <w:p w:rsidR="00C51C36" w:rsidRPr="002B337A" w:rsidRDefault="007A2200"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C51C36">
              <w:rPr>
                <w:rFonts w:eastAsia="Calibri" w:cs="Calibri"/>
                <w:spacing w:val="1"/>
                <w:position w:val="1"/>
                <w:sz w:val="20"/>
                <w:szCs w:val="20"/>
              </w:rPr>
              <w:t>Heather</w:t>
            </w:r>
          </w:p>
          <w:p w:rsidR="00C51C36" w:rsidRDefault="00C51C36" w:rsidP="000A28D7">
            <w:pPr>
              <w:tabs>
                <w:tab w:val="left" w:pos="6580"/>
              </w:tabs>
              <w:spacing w:after="0" w:line="240" w:lineRule="auto"/>
              <w:ind w:right="-20"/>
              <w:rPr>
                <w:rFonts w:eastAsia="Calibri" w:cs="Calibri"/>
                <w:spacing w:val="1"/>
                <w:position w:val="1"/>
                <w:sz w:val="20"/>
                <w:szCs w:val="20"/>
              </w:rPr>
            </w:pPr>
          </w:p>
          <w:p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rsidR="00C51C36" w:rsidRDefault="00C51C36" w:rsidP="000A28D7">
            <w:pPr>
              <w:tabs>
                <w:tab w:val="left" w:pos="6580"/>
              </w:tabs>
              <w:spacing w:after="0" w:line="240" w:lineRule="auto"/>
              <w:ind w:right="-20"/>
              <w:rPr>
                <w:rFonts w:eastAsia="Calibri" w:cs="Calibri"/>
                <w:spacing w:val="1"/>
                <w:position w:val="1"/>
              </w:rPr>
            </w:pP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2B337A"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Exit Ticket—Yellow 3x5 card:  </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sidR="007A2200">
              <w:rPr>
                <w:rFonts w:eastAsia="Calibri" w:cs="Calibri"/>
                <w:spacing w:val="1"/>
                <w:position w:val="1"/>
              </w:rPr>
              <w:t xml:space="preserve">What </w:t>
            </w:r>
            <w:r w:rsidR="000752D2">
              <w:rPr>
                <w:rFonts w:eastAsia="Calibri" w:cs="Calibri"/>
                <w:spacing w:val="1"/>
                <w:position w:val="1"/>
              </w:rPr>
              <w:t>is one “ah ha” that you’ve had today?</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p>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523C5F" w:rsidRDefault="00C51C36" w:rsidP="00CA13F6">
            <w:pPr>
              <w:spacing w:after="0" w:line="240" w:lineRule="auto"/>
              <w:ind w:right="-20"/>
              <w:rPr>
                <w:rFonts w:eastAsia="Calibri" w:cs="Calibri"/>
                <w:b/>
                <w:bCs/>
                <w:spacing w:val="-1"/>
                <w:position w:val="1"/>
              </w:rPr>
            </w:pPr>
          </w:p>
        </w:tc>
        <w:tc>
          <w:tcPr>
            <w:tcW w:w="8550" w:type="dxa"/>
          </w:tcPr>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51C36" w:rsidRPr="00844898" w:rsidRDefault="00C51C36" w:rsidP="006E1ECC">
            <w:pPr>
              <w:tabs>
                <w:tab w:val="left" w:pos="6580"/>
              </w:tabs>
              <w:spacing w:after="0" w:line="240" w:lineRule="auto"/>
              <w:ind w:right="-20"/>
              <w:rPr>
                <w:rFonts w:eastAsia="Calibri" w:cs="Calibri"/>
                <w:spacing w:val="1"/>
                <w:position w:val="1"/>
                <w:sz w:val="18"/>
                <w:szCs w:val="18"/>
              </w:rPr>
            </w:pPr>
          </w:p>
          <w:p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rsidTr="00C51C36">
        <w:trPr>
          <w:trHeight w:hRule="exact" w:val="531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7A2200" w:rsidRDefault="00C51C36" w:rsidP="00F66B18">
            <w:pPr>
              <w:tabs>
                <w:tab w:val="left" w:pos="6580"/>
              </w:tabs>
              <w:spacing w:after="0" w:line="240" w:lineRule="auto"/>
              <w:ind w:right="-20"/>
            </w:pPr>
            <w:r>
              <w:rPr>
                <w:rFonts w:eastAsia="Calibri" w:cs="Calibri"/>
                <w:spacing w:val="1"/>
                <w:position w:val="1"/>
                <w:sz w:val="20"/>
                <w:szCs w:val="20"/>
              </w:rPr>
              <w:t xml:space="preserve"> Check-out </w:t>
            </w:r>
            <w:hyperlink r:id="rId9" w:history="1">
              <w:r w:rsidRPr="00D777BD">
                <w:rPr>
                  <w:rStyle w:val="Hyperlink"/>
                  <w:rFonts w:eastAsia="Calibri" w:cs="Calibri"/>
                  <w:i/>
                  <w:spacing w:val="1"/>
                  <w:position w:val="1"/>
                  <w:sz w:val="20"/>
                  <w:szCs w:val="20"/>
                </w:rPr>
                <w:t>www.allthingsplc.org</w:t>
              </w:r>
            </w:hyperlink>
            <w:r w:rsidR="00276C39">
              <w:t xml:space="preserve">:  </w:t>
            </w:r>
            <w:r w:rsidR="007A2200">
              <w:t>Entrance ticket for our next meeting--</w:t>
            </w:r>
            <w:r w:rsidR="00276C39">
              <w:t xml:space="preserve">bring an article </w:t>
            </w:r>
            <w:r w:rsidR="007A2200">
              <w:t xml:space="preserve">or some </w:t>
            </w:r>
          </w:p>
          <w:p w:rsidR="007A2200" w:rsidRDefault="007A2200" w:rsidP="00F66B18">
            <w:pPr>
              <w:tabs>
                <w:tab w:val="left" w:pos="6580"/>
              </w:tabs>
              <w:spacing w:after="0" w:line="240" w:lineRule="auto"/>
              <w:ind w:right="-20"/>
            </w:pPr>
            <w:r>
              <w:t xml:space="preserve"> other artifact that interests you from </w:t>
            </w:r>
            <w:hyperlink r:id="rId10" w:history="1">
              <w:r w:rsidRPr="00B56404">
                <w:rPr>
                  <w:rStyle w:val="Hyperlink"/>
                </w:rPr>
                <w:t>www.allthingsplc.org</w:t>
              </w:r>
            </w:hyperlink>
            <w:r>
              <w:t xml:space="preserve">   </w:t>
            </w:r>
          </w:p>
          <w:p w:rsidR="00C51C36" w:rsidRDefault="007A2200" w:rsidP="00F66B18">
            <w:pPr>
              <w:tabs>
                <w:tab w:val="left" w:pos="6580"/>
              </w:tabs>
              <w:spacing w:after="0" w:line="240" w:lineRule="auto"/>
              <w:ind w:right="-20"/>
              <w:rPr>
                <w:rFonts w:eastAsia="Calibri" w:cs="Calibri"/>
                <w:i/>
                <w:spacing w:val="1"/>
                <w:position w:val="1"/>
                <w:sz w:val="20"/>
                <w:szCs w:val="20"/>
              </w:rPr>
            </w:pPr>
            <w:r>
              <w:t xml:space="preserve">  </w:t>
            </w:r>
            <w:r w:rsidR="00276C39">
              <w:t xml:space="preserve">    </w:t>
            </w:r>
            <w:r>
              <w:t xml:space="preserve"> </w:t>
            </w:r>
          </w:p>
          <w:p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r w:rsidR="00E64EB9">
              <w:rPr>
                <w:rFonts w:eastAsia="Calibri" w:cs="Calibri"/>
                <w:spacing w:val="1"/>
                <w:position w:val="1"/>
                <w:sz w:val="20"/>
                <w:szCs w:val="20"/>
              </w:rPr>
              <w:t xml:space="preserve">Find ways to </w:t>
            </w:r>
            <w:r w:rsidR="000752D2">
              <w:rPr>
                <w:rFonts w:eastAsia="Calibri" w:cs="Calibri"/>
                <w:spacing w:val="1"/>
                <w:position w:val="1"/>
                <w:sz w:val="20"/>
                <w:szCs w:val="20"/>
              </w:rPr>
              <w:t>include the five vocabulary word</w:t>
            </w:r>
            <w:r w:rsidR="00E64EB9">
              <w:rPr>
                <w:rFonts w:eastAsia="Calibri" w:cs="Calibri"/>
                <w:spacing w:val="1"/>
                <w:position w:val="1"/>
                <w:sz w:val="20"/>
                <w:szCs w:val="20"/>
              </w:rPr>
              <w:t>s for this month in activities with your staff.</w:t>
            </w:r>
            <w:r w:rsidR="000752D2">
              <w:rPr>
                <w:rFonts w:eastAsia="Calibri" w:cs="Calibri"/>
                <w:spacing w:val="1"/>
                <w:position w:val="1"/>
                <w:sz w:val="20"/>
                <w:szCs w:val="20"/>
              </w:rPr>
              <w:t xml:space="preserve"> This will be a discussion in your weekly ERD/principal meeting.</w:t>
            </w:r>
          </w:p>
          <w:p w:rsidR="00C51C36" w:rsidRDefault="00C51C36" w:rsidP="00F66B18">
            <w:pPr>
              <w:tabs>
                <w:tab w:val="left" w:pos="6580"/>
              </w:tabs>
              <w:spacing w:after="0" w:line="240" w:lineRule="auto"/>
              <w:ind w:right="-20"/>
              <w:rPr>
                <w:rFonts w:eastAsia="Calibri" w:cs="Calibri"/>
                <w:i/>
                <w:spacing w:val="1"/>
                <w:position w:val="1"/>
                <w:sz w:val="20"/>
                <w:szCs w:val="20"/>
              </w:rPr>
            </w:pPr>
          </w:p>
          <w:p w:rsidR="003622AA" w:rsidRPr="003622AA" w:rsidRDefault="003622AA"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Check out SMART Goals in </w:t>
            </w:r>
            <w:r>
              <w:rPr>
                <w:rFonts w:eastAsia="Calibri" w:cs="Calibri"/>
                <w:i/>
                <w:spacing w:val="1"/>
                <w:position w:val="1"/>
                <w:sz w:val="20"/>
                <w:szCs w:val="20"/>
              </w:rPr>
              <w:t>Learning by Doing</w:t>
            </w:r>
            <w:r>
              <w:rPr>
                <w:rFonts w:eastAsia="Calibri" w:cs="Calibri"/>
                <w:spacing w:val="1"/>
                <w:position w:val="1"/>
                <w:sz w:val="20"/>
                <w:szCs w:val="20"/>
              </w:rPr>
              <w:t xml:space="preserve"> (2</w:t>
            </w:r>
            <w:r w:rsidRPr="003622AA">
              <w:rPr>
                <w:rFonts w:eastAsia="Calibri" w:cs="Calibri"/>
                <w:spacing w:val="1"/>
                <w:position w:val="1"/>
                <w:sz w:val="20"/>
                <w:szCs w:val="20"/>
                <w:vertAlign w:val="superscript"/>
              </w:rPr>
              <w:t>nd</w:t>
            </w:r>
            <w:r>
              <w:rPr>
                <w:rFonts w:eastAsia="Calibri" w:cs="Calibri"/>
                <w:spacing w:val="1"/>
                <w:position w:val="1"/>
                <w:sz w:val="20"/>
                <w:szCs w:val="20"/>
              </w:rPr>
              <w:t xml:space="preserve"> ed.), pages </w:t>
            </w:r>
          </w:p>
          <w:p w:rsidR="00C51C36" w:rsidRPr="00063BDB"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Spend time with your PLC at Work Institute Notebook(s)</w:t>
            </w:r>
          </w:p>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Next meeting:  Monday, October 1;  1:00-4:00</w:t>
            </w:r>
            <w:r w:rsidR="00C51C36">
              <w:rPr>
                <w:rFonts w:eastAsia="Calibri" w:cs="Calibri"/>
                <w:spacing w:val="1"/>
                <w:position w:val="1"/>
                <w:sz w:val="20"/>
                <w:szCs w:val="20"/>
              </w:rPr>
              <w:t xml:space="preserve"> p.m.</w:t>
            </w:r>
            <w:r>
              <w:rPr>
                <w:rFonts w:eastAsia="Calibri" w:cs="Calibri"/>
                <w:spacing w:val="1"/>
                <w:position w:val="1"/>
                <w:sz w:val="20"/>
                <w:szCs w:val="20"/>
              </w:rPr>
              <w:t>—Data Wise Launch</w:t>
            </w:r>
            <w:r w:rsidR="00E64EB9">
              <w:rPr>
                <w:rFonts w:eastAsia="Calibri" w:cs="Calibri"/>
                <w:spacing w:val="1"/>
                <w:position w:val="1"/>
                <w:sz w:val="20"/>
                <w:szCs w:val="20"/>
              </w:rPr>
              <w:t xml:space="preserve"> (in lieu of regional meetings)</w:t>
            </w:r>
          </w:p>
          <w:p w:rsidR="00276C39"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Tuesday, October 29; 1:00-2:30 p.m.—K-12 PLC Leadership Team</w:t>
            </w:r>
          </w:p>
          <w:p w:rsidR="00C51C36" w:rsidRDefault="00C51C36" w:rsidP="00F66B18">
            <w:pPr>
              <w:spacing w:after="0" w:line="240" w:lineRule="auto"/>
              <w:ind w:left="100" w:right="-20"/>
              <w:rPr>
                <w:rFonts w:eastAsia="Calibri" w:cs="Calibri"/>
                <w:spacing w:val="1"/>
                <w:position w:val="1"/>
                <w:sz w:val="20"/>
                <w:szCs w:val="20"/>
              </w:rPr>
            </w:pPr>
            <w:r>
              <w:rPr>
                <w:rFonts w:eastAsia="Calibri" w:cs="Calibri"/>
                <w:spacing w:val="1"/>
                <w:position w:val="1"/>
                <w:sz w:val="20"/>
                <w:szCs w:val="20"/>
              </w:rPr>
              <w:t xml:space="preserve"> </w:t>
            </w:r>
          </w:p>
          <w:p w:rsidR="00C51C36" w:rsidRPr="00276C39" w:rsidRDefault="00C51C36" w:rsidP="003B3BA0">
            <w:pPr>
              <w:spacing w:after="0" w:line="240" w:lineRule="auto"/>
              <w:ind w:right="-20"/>
              <w:rPr>
                <w:rFonts w:eastAsia="Calibri" w:cs="Calibri"/>
                <w:i/>
                <w:color w:val="FF0000"/>
                <w:spacing w:val="1"/>
                <w:position w:val="1"/>
                <w:sz w:val="20"/>
                <w:szCs w:val="20"/>
              </w:rPr>
            </w:pPr>
            <w:r>
              <w:rPr>
                <w:rFonts w:eastAsia="Calibri" w:cs="Calibri"/>
                <w:color w:val="FF0000"/>
                <w:spacing w:val="1"/>
                <w:position w:val="1"/>
                <w:sz w:val="20"/>
                <w:szCs w:val="20"/>
              </w:rPr>
              <w:t xml:space="preserve"> </w:t>
            </w:r>
            <w:r>
              <w:rPr>
                <w:rFonts w:eastAsia="Calibri" w:cs="Calibri"/>
                <w:color w:val="00B050"/>
                <w:spacing w:val="1"/>
                <w:position w:val="1"/>
                <w:sz w:val="20"/>
                <w:szCs w:val="20"/>
              </w:rPr>
              <w:t xml:space="preserve">If you have the PLC Glossary of Key Terms and Concepts:  please include it in your notebook. </w:t>
            </w:r>
          </w:p>
          <w:p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If you have </w:t>
            </w:r>
            <w:r>
              <w:rPr>
                <w:rFonts w:eastAsia="Calibri" w:cs="Calibri"/>
                <w:i/>
                <w:color w:val="00B050"/>
                <w:spacing w:val="1"/>
                <w:position w:val="1"/>
                <w:sz w:val="20"/>
                <w:szCs w:val="20"/>
              </w:rPr>
              <w:t>Finding Common Ground in Education Reform—</w:t>
            </w:r>
            <w:r>
              <w:rPr>
                <w:rFonts w:eastAsia="Calibri" w:cs="Calibri"/>
                <w:color w:val="00B050"/>
                <w:spacing w:val="1"/>
                <w:position w:val="1"/>
                <w:sz w:val="20"/>
                <w:szCs w:val="20"/>
              </w:rPr>
              <w:t xml:space="preserve">A Presentation of the Research:  </w:t>
            </w:r>
            <w:proofErr w:type="gramStart"/>
            <w:r>
              <w:rPr>
                <w:rFonts w:eastAsia="Calibri" w:cs="Calibri"/>
                <w:color w:val="00B050"/>
                <w:spacing w:val="1"/>
                <w:position w:val="1"/>
                <w:sz w:val="20"/>
                <w:szCs w:val="20"/>
              </w:rPr>
              <w:t>please  include</w:t>
            </w:r>
            <w:proofErr w:type="gramEnd"/>
            <w:r>
              <w:rPr>
                <w:rFonts w:eastAsia="Calibri" w:cs="Calibri"/>
                <w:color w:val="00B050"/>
                <w:spacing w:val="1"/>
                <w:position w:val="1"/>
                <w:sz w:val="20"/>
                <w:szCs w:val="20"/>
              </w:rPr>
              <w:t xml:space="preserve"> it in your notebook. </w:t>
            </w:r>
          </w:p>
          <w:p w:rsidR="000752D2" w:rsidRDefault="000752D2" w:rsidP="003B3BA0">
            <w:pPr>
              <w:spacing w:after="0" w:line="240" w:lineRule="auto"/>
              <w:ind w:right="-20"/>
              <w:rPr>
                <w:rFonts w:eastAsia="Calibri" w:cs="Calibri"/>
                <w:color w:val="00B050"/>
                <w:spacing w:val="1"/>
                <w:position w:val="1"/>
                <w:sz w:val="20"/>
                <w:szCs w:val="20"/>
              </w:rPr>
            </w:pPr>
          </w:p>
          <w:p w:rsidR="000752D2" w:rsidRPr="000752D2" w:rsidRDefault="000752D2" w:rsidP="003B3BA0">
            <w:pPr>
              <w:spacing w:after="0" w:line="240" w:lineRule="auto"/>
              <w:ind w:right="-20"/>
            </w:pPr>
          </w:p>
        </w:tc>
        <w:tc>
          <w:tcPr>
            <w:tcW w:w="8550" w:type="dxa"/>
          </w:tcPr>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3">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4">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9">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0">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2">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3">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4">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5">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6">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3"/>
  </w:num>
  <w:num w:numId="3">
    <w:abstractNumId w:val="9"/>
  </w:num>
  <w:num w:numId="4">
    <w:abstractNumId w:val="0"/>
  </w:num>
  <w:num w:numId="5">
    <w:abstractNumId w:val="21"/>
  </w:num>
  <w:num w:numId="6">
    <w:abstractNumId w:val="10"/>
  </w:num>
  <w:num w:numId="7">
    <w:abstractNumId w:val="3"/>
  </w:num>
  <w:num w:numId="8">
    <w:abstractNumId w:val="1"/>
  </w:num>
  <w:num w:numId="9">
    <w:abstractNumId w:val="13"/>
  </w:num>
  <w:num w:numId="10">
    <w:abstractNumId w:val="11"/>
  </w:num>
  <w:num w:numId="11">
    <w:abstractNumId w:val="30"/>
  </w:num>
  <w:num w:numId="12">
    <w:abstractNumId w:val="8"/>
  </w:num>
  <w:num w:numId="13">
    <w:abstractNumId w:val="2"/>
  </w:num>
  <w:num w:numId="14">
    <w:abstractNumId w:val="6"/>
  </w:num>
  <w:num w:numId="15">
    <w:abstractNumId w:val="20"/>
  </w:num>
  <w:num w:numId="16">
    <w:abstractNumId w:val="17"/>
  </w:num>
  <w:num w:numId="17">
    <w:abstractNumId w:val="26"/>
  </w:num>
  <w:num w:numId="18">
    <w:abstractNumId w:val="14"/>
  </w:num>
  <w:num w:numId="19">
    <w:abstractNumId w:val="7"/>
  </w:num>
  <w:num w:numId="20">
    <w:abstractNumId w:val="15"/>
  </w:num>
  <w:num w:numId="21">
    <w:abstractNumId w:val="25"/>
  </w:num>
  <w:num w:numId="22">
    <w:abstractNumId w:val="18"/>
  </w:num>
  <w:num w:numId="23">
    <w:abstractNumId w:val="5"/>
  </w:num>
  <w:num w:numId="24">
    <w:abstractNumId w:val="24"/>
  </w:num>
  <w:num w:numId="25">
    <w:abstractNumId w:val="12"/>
  </w:num>
  <w:num w:numId="26">
    <w:abstractNumId w:val="28"/>
  </w:num>
  <w:num w:numId="27">
    <w:abstractNumId w:val="27"/>
  </w:num>
  <w:num w:numId="28">
    <w:abstractNumId w:val="19"/>
  </w:num>
  <w:num w:numId="29">
    <w:abstractNumId w:val="4"/>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24343"/>
    <w:rsid w:val="00032ED4"/>
    <w:rsid w:val="00036E0E"/>
    <w:rsid w:val="00055672"/>
    <w:rsid w:val="00063BDB"/>
    <w:rsid w:val="000752D2"/>
    <w:rsid w:val="00080091"/>
    <w:rsid w:val="000A28D7"/>
    <w:rsid w:val="001051C1"/>
    <w:rsid w:val="0011324B"/>
    <w:rsid w:val="00115258"/>
    <w:rsid w:val="0012344F"/>
    <w:rsid w:val="001261C3"/>
    <w:rsid w:val="00127510"/>
    <w:rsid w:val="00130972"/>
    <w:rsid w:val="00130CCB"/>
    <w:rsid w:val="00141870"/>
    <w:rsid w:val="00153309"/>
    <w:rsid w:val="00190D24"/>
    <w:rsid w:val="001923DA"/>
    <w:rsid w:val="001972EE"/>
    <w:rsid w:val="001B4486"/>
    <w:rsid w:val="001E660E"/>
    <w:rsid w:val="00206953"/>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31C59"/>
    <w:rsid w:val="00334AE6"/>
    <w:rsid w:val="003622AA"/>
    <w:rsid w:val="003628C7"/>
    <w:rsid w:val="00370083"/>
    <w:rsid w:val="00385136"/>
    <w:rsid w:val="003A2EBF"/>
    <w:rsid w:val="003A3831"/>
    <w:rsid w:val="003B3BA0"/>
    <w:rsid w:val="003C1553"/>
    <w:rsid w:val="003E18AF"/>
    <w:rsid w:val="003F3CCC"/>
    <w:rsid w:val="003F54FE"/>
    <w:rsid w:val="00412701"/>
    <w:rsid w:val="00440976"/>
    <w:rsid w:val="004537F7"/>
    <w:rsid w:val="00493FAF"/>
    <w:rsid w:val="004A3DDE"/>
    <w:rsid w:val="004D6FBF"/>
    <w:rsid w:val="00523C5F"/>
    <w:rsid w:val="00525A12"/>
    <w:rsid w:val="00545B0B"/>
    <w:rsid w:val="005465F4"/>
    <w:rsid w:val="00574F69"/>
    <w:rsid w:val="00580A89"/>
    <w:rsid w:val="0059652F"/>
    <w:rsid w:val="005A6F1E"/>
    <w:rsid w:val="005B05E7"/>
    <w:rsid w:val="005B357F"/>
    <w:rsid w:val="005C73B9"/>
    <w:rsid w:val="005E02E6"/>
    <w:rsid w:val="005E14E0"/>
    <w:rsid w:val="005F5447"/>
    <w:rsid w:val="005F7458"/>
    <w:rsid w:val="00604328"/>
    <w:rsid w:val="00604EA1"/>
    <w:rsid w:val="00653758"/>
    <w:rsid w:val="006A7EBA"/>
    <w:rsid w:val="006C25E6"/>
    <w:rsid w:val="006E1ECC"/>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D402D"/>
    <w:rsid w:val="007E2B1B"/>
    <w:rsid w:val="00803C2E"/>
    <w:rsid w:val="00805470"/>
    <w:rsid w:val="008076B9"/>
    <w:rsid w:val="00844898"/>
    <w:rsid w:val="008541D1"/>
    <w:rsid w:val="00882015"/>
    <w:rsid w:val="00891827"/>
    <w:rsid w:val="008A0C59"/>
    <w:rsid w:val="008D37CD"/>
    <w:rsid w:val="008D4ACC"/>
    <w:rsid w:val="00901B39"/>
    <w:rsid w:val="0091042F"/>
    <w:rsid w:val="009214F4"/>
    <w:rsid w:val="00933263"/>
    <w:rsid w:val="0094302A"/>
    <w:rsid w:val="009604CB"/>
    <w:rsid w:val="009732EF"/>
    <w:rsid w:val="009D580F"/>
    <w:rsid w:val="009E391B"/>
    <w:rsid w:val="009F1A0F"/>
    <w:rsid w:val="009F2ECD"/>
    <w:rsid w:val="00A12913"/>
    <w:rsid w:val="00A150DF"/>
    <w:rsid w:val="00A412A5"/>
    <w:rsid w:val="00A6040D"/>
    <w:rsid w:val="00A639A1"/>
    <w:rsid w:val="00A75111"/>
    <w:rsid w:val="00AB1795"/>
    <w:rsid w:val="00AC70A6"/>
    <w:rsid w:val="00AD25FB"/>
    <w:rsid w:val="00AE2FC6"/>
    <w:rsid w:val="00B04F8E"/>
    <w:rsid w:val="00B23CF0"/>
    <w:rsid w:val="00B30D5C"/>
    <w:rsid w:val="00B45E79"/>
    <w:rsid w:val="00B5170C"/>
    <w:rsid w:val="00B676F9"/>
    <w:rsid w:val="00B70452"/>
    <w:rsid w:val="00B70A71"/>
    <w:rsid w:val="00B70F7E"/>
    <w:rsid w:val="00B8467F"/>
    <w:rsid w:val="00BC102F"/>
    <w:rsid w:val="00BC5796"/>
    <w:rsid w:val="00C0411A"/>
    <w:rsid w:val="00C068B2"/>
    <w:rsid w:val="00C11E68"/>
    <w:rsid w:val="00C37DDD"/>
    <w:rsid w:val="00C4272F"/>
    <w:rsid w:val="00C4485B"/>
    <w:rsid w:val="00C51C36"/>
    <w:rsid w:val="00C55E85"/>
    <w:rsid w:val="00C70124"/>
    <w:rsid w:val="00CA13F6"/>
    <w:rsid w:val="00CE47F2"/>
    <w:rsid w:val="00CF7E33"/>
    <w:rsid w:val="00D0020B"/>
    <w:rsid w:val="00D26FAC"/>
    <w:rsid w:val="00D313DB"/>
    <w:rsid w:val="00D42730"/>
    <w:rsid w:val="00D63150"/>
    <w:rsid w:val="00D64360"/>
    <w:rsid w:val="00D717A3"/>
    <w:rsid w:val="00D77BED"/>
    <w:rsid w:val="00D840F0"/>
    <w:rsid w:val="00D87187"/>
    <w:rsid w:val="00D91833"/>
    <w:rsid w:val="00D95373"/>
    <w:rsid w:val="00DB0CFB"/>
    <w:rsid w:val="00DD3132"/>
    <w:rsid w:val="00DF3D7D"/>
    <w:rsid w:val="00E01D09"/>
    <w:rsid w:val="00E15BC7"/>
    <w:rsid w:val="00E2734F"/>
    <w:rsid w:val="00E50B27"/>
    <w:rsid w:val="00E64EB9"/>
    <w:rsid w:val="00E745DD"/>
    <w:rsid w:val="00E8571A"/>
    <w:rsid w:val="00E95B70"/>
    <w:rsid w:val="00E97978"/>
    <w:rsid w:val="00EB3F9F"/>
    <w:rsid w:val="00EC553E"/>
    <w:rsid w:val="00EC6C34"/>
    <w:rsid w:val="00F26273"/>
    <w:rsid w:val="00F4465B"/>
    <w:rsid w:val="00F45C27"/>
    <w:rsid w:val="00F46394"/>
    <w:rsid w:val="00F6332E"/>
    <w:rsid w:val="00F657F4"/>
    <w:rsid w:val="00F66B18"/>
    <w:rsid w:val="00F72D86"/>
    <w:rsid w:val="00F7533C"/>
    <w:rsid w:val="00F8624A"/>
    <w:rsid w:val="00F90D32"/>
    <w:rsid w:val="00FB512C"/>
    <w:rsid w:val="00FC6723"/>
    <w:rsid w:val="00FD0955"/>
    <w:rsid w:val="00FD0CCF"/>
    <w:rsid w:val="00FD1612"/>
    <w:rsid w:val="00FD60F5"/>
    <w:rsid w:val="00FF4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iyBsaehn8"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allthingsplc.org" TargetMode="External"/><Relationship Id="rId4" Type="http://schemas.microsoft.com/office/2007/relationships/stylesWithEffects" Target="stylesWithEffects.xml"/><Relationship Id="rId9" Type="http://schemas.openxmlformats.org/officeDocument/2006/relationships/hyperlink" Target="http://www.allthingsp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85D42-66D1-4C72-8FE6-1499AF34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Karen Allen</cp:lastModifiedBy>
  <cp:revision>9</cp:revision>
  <cp:lastPrinted>2013-08-10T20:22:00Z</cp:lastPrinted>
  <dcterms:created xsi:type="dcterms:W3CDTF">2013-09-18T13:54:00Z</dcterms:created>
  <dcterms:modified xsi:type="dcterms:W3CDTF">2013-09-18T14:22:00Z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